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97181819"/>
        <w:docPartObj>
          <w:docPartGallery w:val="Cover Pages"/>
          <w:docPartUnique/>
        </w:docPartObj>
      </w:sdtPr>
      <w:sdtContent>
        <w:p w:rsidR="008D0020" w:rsidRDefault="008D0020"/>
        <w:p w:rsidR="008D0020" w:rsidRDefault="006374FF">
          <w:r>
            <w:rPr>
              <w:noProof/>
              <w:lang w:eastAsia="zh-TW"/>
            </w:rPr>
            <w:pict>
              <v:rect id="_x0000_s1026" style="position:absolute;margin-left:0;margin-top:0;width:612pt;height:11in;z-index:-251658752;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8D0020" w:rsidRDefault="008D0020">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8D0020" w:rsidRDefault="008D0020"/>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715"/>
          </w:tblGrid>
          <w:tr w:rsidR="008D0020">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dataBinding w:prefixMappings="xmlns:ns0='http://schemas.openxmlformats.org/package/2006/metadata/core-properties' xmlns:ns1='http://purl.org/dc/elements/1.1/'" w:xpath="/ns0:coreProperties[1]/ns1:title[1]" w:storeItemID="{6C3C8BC8-F283-45AE-878A-BAB7291924A1}"/>
                  <w:text/>
                </w:sdtPr>
                <w:sdtContent>
                  <w:p w:rsidR="008D0020" w:rsidRDefault="008D0020">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Family Medical Leave Act Guide</w:t>
                    </w:r>
                  </w:p>
                </w:sdtContent>
              </w:sdt>
              <w:p w:rsidR="008D0020" w:rsidRDefault="008D0020">
                <w:pPr>
                  <w:pStyle w:val="NoSpacing"/>
                  <w:jc w:val="center"/>
                </w:pPr>
              </w:p>
              <w:p w:rsidR="008D0020" w:rsidRDefault="006374FF">
                <w:pPr>
                  <w:pStyle w:val="NoSpacing"/>
                  <w:jc w:val="center"/>
                  <w:rPr>
                    <w:rFonts w:asciiTheme="majorHAnsi" w:eastAsiaTheme="majorEastAsia" w:hAnsiTheme="majorHAnsi" w:cstheme="majorBidi"/>
                    <w:sz w:val="32"/>
                    <w:szCs w:val="32"/>
                  </w:rPr>
                </w:pPr>
                <w:sdt>
                  <w:sdtPr>
                    <w:rPr>
                      <w:szCs w:val="24"/>
                    </w:rPr>
                    <w:alias w:val="Subtitle"/>
                    <w:id w:val="13783219"/>
                    <w:dataBinding w:prefixMappings="xmlns:ns0='http://schemas.openxmlformats.org/package/2006/metadata/core-properties' xmlns:ns1='http://purl.org/dc/elements/1.1/'" w:xpath="/ns0:coreProperties[1]/ns1:subject[1]" w:storeItemID="{6C3C8BC8-F283-45AE-878A-BAB7291924A1}"/>
                    <w:text/>
                  </w:sdtPr>
                  <w:sdtContent>
                    <w:r w:rsidR="006C121E">
                      <w:rPr>
                        <w:szCs w:val="24"/>
                      </w:rPr>
                      <w:t>Step by step instructions to successfully complete FMLA</w:t>
                    </w:r>
                    <w:r w:rsidR="00647D09">
                      <w:rPr>
                        <w:szCs w:val="24"/>
                      </w:rPr>
                      <w:t xml:space="preserve"> </w:t>
                    </w:r>
                    <w:r w:rsidR="004F7A3D">
                      <w:rPr>
                        <w:szCs w:val="24"/>
                      </w:rPr>
                      <w:t xml:space="preserve">               </w:t>
                    </w:r>
                    <w:r w:rsidR="00647D09">
                      <w:rPr>
                        <w:szCs w:val="24"/>
                      </w:rPr>
                      <w:t>the</w:t>
                    </w:r>
                    <w:r w:rsidR="006C121E">
                      <w:rPr>
                        <w:szCs w:val="24"/>
                      </w:rPr>
                      <w:t xml:space="preserve"> process</w:t>
                    </w:r>
                  </w:sdtContent>
                </w:sdt>
              </w:p>
              <w:p w:rsidR="008D0020" w:rsidRDefault="008D0020">
                <w:pPr>
                  <w:pStyle w:val="NoSpacing"/>
                  <w:jc w:val="center"/>
                </w:pPr>
              </w:p>
              <w:sdt>
                <w:sdtPr>
                  <w:alias w:val="Date"/>
                  <w:id w:val="13783224"/>
                  <w:dataBinding w:prefixMappings="xmlns:ns0='http://schemas.microsoft.com/office/2006/coverPageProps'" w:xpath="/ns0:CoverPageProperties[1]/ns0:PublishDate[1]" w:storeItemID="{55AF091B-3C7A-41E3-B477-F2FDAA23CFDA}"/>
                  <w:date w:fullDate="2014-09-05T00:00:00Z">
                    <w:dateFormat w:val="M/d/yyyy"/>
                    <w:lid w:val="en-US"/>
                    <w:storeMappedDataAs w:val="dateTime"/>
                    <w:calendar w:val="gregorian"/>
                  </w:date>
                </w:sdtPr>
                <w:sdtContent>
                  <w:p w:rsidR="008D0020" w:rsidRDefault="00677DB4">
                    <w:pPr>
                      <w:pStyle w:val="NoSpacing"/>
                      <w:jc w:val="center"/>
                    </w:pPr>
                    <w:r>
                      <w:t>9/5</w:t>
                    </w:r>
                    <w:r w:rsidR="00542212">
                      <w:t>/2014</w:t>
                    </w:r>
                  </w:p>
                </w:sdtContent>
              </w:sdt>
              <w:p w:rsidR="008D0020" w:rsidRDefault="008D0020">
                <w:pPr>
                  <w:pStyle w:val="NoSpacing"/>
                  <w:jc w:val="center"/>
                </w:pPr>
              </w:p>
              <w:sdt>
                <w:sdtPr>
                  <w:alias w:val="Author"/>
                  <w:id w:val="13783229"/>
                  <w:dataBinding w:prefixMappings="xmlns:ns0='http://schemas.openxmlformats.org/package/2006/metadata/core-properties' xmlns:ns1='http://purl.org/dc/elements/1.1/'" w:xpath="/ns0:coreProperties[1]/ns1:creator[1]" w:storeItemID="{6C3C8BC8-F283-45AE-878A-BAB7291924A1}"/>
                  <w:text/>
                </w:sdtPr>
                <w:sdtContent>
                  <w:p w:rsidR="008D0020" w:rsidRDefault="008D0020">
                    <w:pPr>
                      <w:pStyle w:val="NoSpacing"/>
                      <w:jc w:val="center"/>
                    </w:pPr>
                    <w:r>
                      <w:t>Azariah Ali and Serena Claiborne</w:t>
                    </w:r>
                  </w:p>
                </w:sdtContent>
              </w:sdt>
              <w:p w:rsidR="008D0020" w:rsidRDefault="008D0020">
                <w:pPr>
                  <w:pStyle w:val="NoSpacing"/>
                  <w:jc w:val="center"/>
                </w:pPr>
              </w:p>
            </w:tc>
          </w:tr>
        </w:tbl>
        <w:p w:rsidR="008D0020" w:rsidRDefault="008D0020"/>
        <w:p w:rsidR="008D0020" w:rsidRDefault="008D0020">
          <w:pPr>
            <w:spacing w:line="276" w:lineRule="auto"/>
            <w:contextualSpacing w:val="0"/>
          </w:pPr>
          <w:r>
            <w:br w:type="page"/>
          </w:r>
        </w:p>
      </w:sdtContent>
    </w:sdt>
    <w:p w:rsidR="006C121E" w:rsidRPr="001E679E" w:rsidRDefault="00AE603D" w:rsidP="00015CDB">
      <w:pPr>
        <w:pStyle w:val="NoSpacing"/>
        <w:rPr>
          <w:rFonts w:asciiTheme="majorHAnsi" w:hAnsiTheme="majorHAnsi"/>
          <w:b/>
          <w:color w:val="C0504D" w:themeColor="accent2"/>
          <w:sz w:val="20"/>
          <w:szCs w:val="20"/>
          <w:u w:val="single"/>
          <w:shd w:val="clear" w:color="auto" w:fill="FFFFFF"/>
        </w:rPr>
      </w:pPr>
      <w:r w:rsidRPr="001E679E">
        <w:rPr>
          <w:rFonts w:asciiTheme="majorHAnsi" w:hAnsiTheme="majorHAnsi"/>
          <w:b/>
          <w:color w:val="C0504D" w:themeColor="accent2"/>
          <w:sz w:val="20"/>
          <w:szCs w:val="20"/>
          <w:u w:val="single"/>
          <w:shd w:val="clear" w:color="auto" w:fill="FFFFFF"/>
        </w:rPr>
        <w:lastRenderedPageBreak/>
        <w:t>3 Different Types of Leave</w:t>
      </w:r>
      <w:r w:rsidR="00997A93" w:rsidRPr="001E679E">
        <w:rPr>
          <w:rFonts w:asciiTheme="majorHAnsi" w:hAnsiTheme="majorHAnsi"/>
          <w:b/>
          <w:color w:val="C0504D" w:themeColor="accent2"/>
          <w:sz w:val="20"/>
          <w:szCs w:val="20"/>
          <w:u w:val="single"/>
          <w:shd w:val="clear" w:color="auto" w:fill="FFFFFF"/>
        </w:rPr>
        <w:t xml:space="preserve"> (posters)</w:t>
      </w:r>
      <w:r w:rsidRPr="001E679E">
        <w:rPr>
          <w:rFonts w:asciiTheme="majorHAnsi" w:hAnsiTheme="majorHAnsi"/>
          <w:b/>
          <w:color w:val="C0504D" w:themeColor="accent2"/>
          <w:sz w:val="20"/>
          <w:szCs w:val="20"/>
          <w:u w:val="single"/>
          <w:shd w:val="clear" w:color="auto" w:fill="FFFFFF"/>
        </w:rPr>
        <w:t xml:space="preserve">: </w:t>
      </w:r>
    </w:p>
    <w:p w:rsidR="00A84627" w:rsidRPr="001E679E" w:rsidRDefault="00542212" w:rsidP="00015CDB">
      <w:pPr>
        <w:pStyle w:val="NoSpacing"/>
        <w:rPr>
          <w:rFonts w:asciiTheme="majorHAnsi" w:hAnsiTheme="majorHAnsi"/>
          <w:sz w:val="20"/>
          <w:szCs w:val="20"/>
        </w:rPr>
      </w:pPr>
      <w:r w:rsidRPr="001E679E">
        <w:rPr>
          <w:rFonts w:asciiTheme="majorHAnsi" w:hAnsiTheme="majorHAnsi"/>
          <w:sz w:val="20"/>
          <w:szCs w:val="20"/>
          <w:highlight w:val="yellow"/>
        </w:rPr>
        <w:t xml:space="preserve">(Press Ctrl + </w:t>
      </w:r>
      <w:r w:rsidR="00EB41BA">
        <w:rPr>
          <w:rFonts w:asciiTheme="majorHAnsi" w:hAnsiTheme="majorHAnsi"/>
          <w:sz w:val="20"/>
          <w:szCs w:val="20"/>
          <w:highlight w:val="yellow"/>
        </w:rPr>
        <w:t>Left</w:t>
      </w:r>
      <w:r w:rsidRPr="001E679E">
        <w:rPr>
          <w:rFonts w:asciiTheme="majorHAnsi" w:hAnsiTheme="majorHAnsi"/>
          <w:sz w:val="20"/>
          <w:szCs w:val="20"/>
          <w:highlight w:val="yellow"/>
        </w:rPr>
        <w:t xml:space="preserve"> Click on the following link) for easy access:</w:t>
      </w:r>
      <w:r w:rsidRPr="001E679E">
        <w:rPr>
          <w:rFonts w:asciiTheme="majorHAnsi" w:hAnsiTheme="majorHAnsi"/>
          <w:sz w:val="20"/>
          <w:szCs w:val="20"/>
        </w:rPr>
        <w:t xml:space="preserve">  </w:t>
      </w:r>
      <w:hyperlink r:id="rId9" w:history="1">
        <w:r w:rsidR="00A84627" w:rsidRPr="001E679E">
          <w:rPr>
            <w:rStyle w:val="Hyperlink"/>
            <w:rFonts w:asciiTheme="majorHAnsi" w:hAnsiTheme="majorHAnsi"/>
            <w:b/>
            <w:sz w:val="20"/>
            <w:szCs w:val="20"/>
            <w:shd w:val="clear" w:color="auto" w:fill="FFFFFF"/>
          </w:rPr>
          <w:t>FMLA</w:t>
        </w:r>
      </w:hyperlink>
      <w:r w:rsidR="00A84627" w:rsidRPr="001E679E">
        <w:rPr>
          <w:rFonts w:asciiTheme="majorHAnsi" w:hAnsiTheme="majorHAnsi"/>
          <w:color w:val="000000"/>
          <w:sz w:val="20"/>
          <w:szCs w:val="20"/>
          <w:shd w:val="clear" w:color="auto" w:fill="FFFFFF"/>
        </w:rPr>
        <w:t xml:space="preserve"> is the federal program </w:t>
      </w:r>
      <w:r w:rsidR="00B91093" w:rsidRPr="001E679E">
        <w:rPr>
          <w:rFonts w:asciiTheme="majorHAnsi" w:hAnsiTheme="majorHAnsi"/>
          <w:color w:val="000000"/>
          <w:sz w:val="20"/>
          <w:szCs w:val="20"/>
          <w:shd w:val="clear" w:color="auto" w:fill="FFFFFF"/>
        </w:rPr>
        <w:t>that</w:t>
      </w:r>
      <w:r w:rsidR="00A84627" w:rsidRPr="001E679E">
        <w:rPr>
          <w:rFonts w:asciiTheme="majorHAnsi" w:hAnsiTheme="majorHAnsi"/>
          <w:color w:val="000000"/>
          <w:sz w:val="20"/>
          <w:szCs w:val="20"/>
          <w:shd w:val="clear" w:color="auto" w:fill="FFFFFF"/>
        </w:rPr>
        <w:t xml:space="preserve"> provides 12 weeks unpaid leave in a 12 month period for</w:t>
      </w:r>
      <w:r w:rsidR="00A84627" w:rsidRPr="001E679E">
        <w:rPr>
          <w:rStyle w:val="apple-converted-space"/>
          <w:rFonts w:asciiTheme="majorHAnsi" w:hAnsiTheme="majorHAnsi"/>
          <w:color w:val="000000"/>
          <w:sz w:val="20"/>
          <w:szCs w:val="20"/>
          <w:shd w:val="clear" w:color="auto" w:fill="FFFFFF"/>
        </w:rPr>
        <w:t> </w:t>
      </w:r>
      <w:r w:rsidR="00A84627" w:rsidRPr="001E679E">
        <w:rPr>
          <w:rFonts w:asciiTheme="majorHAnsi" w:hAnsiTheme="majorHAnsi"/>
          <w:sz w:val="20"/>
          <w:szCs w:val="20"/>
        </w:rPr>
        <w:t>severe illness</w:t>
      </w:r>
      <w:r w:rsidR="007F7FBF" w:rsidRPr="001E679E">
        <w:rPr>
          <w:rFonts w:asciiTheme="majorHAnsi" w:hAnsiTheme="majorHAnsi"/>
          <w:color w:val="000000"/>
          <w:sz w:val="20"/>
          <w:szCs w:val="20"/>
          <w:shd w:val="clear" w:color="auto" w:fill="FFFFFF"/>
        </w:rPr>
        <w:t xml:space="preserve"> for</w:t>
      </w:r>
      <w:r w:rsidR="00A84627" w:rsidRPr="001E679E">
        <w:rPr>
          <w:rFonts w:asciiTheme="majorHAnsi" w:hAnsiTheme="majorHAnsi"/>
          <w:color w:val="000000"/>
          <w:sz w:val="20"/>
          <w:szCs w:val="20"/>
          <w:shd w:val="clear" w:color="auto" w:fill="FFFFFF"/>
        </w:rPr>
        <w:t xml:space="preserve"> either the </w:t>
      </w:r>
      <w:r w:rsidR="00F4267B">
        <w:rPr>
          <w:rFonts w:asciiTheme="majorHAnsi" w:hAnsiTheme="majorHAnsi"/>
          <w:color w:val="000000"/>
          <w:sz w:val="20"/>
          <w:szCs w:val="20"/>
          <w:shd w:val="clear" w:color="auto" w:fill="FFFFFF"/>
        </w:rPr>
        <w:t>applicant</w:t>
      </w:r>
      <w:r w:rsidR="00A84627" w:rsidRPr="001E679E">
        <w:rPr>
          <w:rFonts w:asciiTheme="majorHAnsi" w:hAnsiTheme="majorHAnsi"/>
          <w:color w:val="000000"/>
          <w:sz w:val="20"/>
          <w:szCs w:val="20"/>
          <w:shd w:val="clear" w:color="auto" w:fill="FFFFFF"/>
        </w:rPr>
        <w:t xml:space="preserve"> or an immediate family member (your parents, child or spouse).</w:t>
      </w:r>
      <w:r w:rsidR="00A84627" w:rsidRPr="001E679E">
        <w:rPr>
          <w:rFonts w:asciiTheme="majorHAnsi" w:hAnsiTheme="majorHAnsi"/>
          <w:color w:val="000000"/>
          <w:sz w:val="20"/>
          <w:szCs w:val="20"/>
        </w:rPr>
        <w:br/>
      </w:r>
      <w:r w:rsidR="00A84627" w:rsidRPr="001E679E">
        <w:rPr>
          <w:rFonts w:asciiTheme="majorHAnsi" w:hAnsiTheme="majorHAnsi"/>
          <w:color w:val="000000"/>
          <w:sz w:val="20"/>
          <w:szCs w:val="20"/>
        </w:rPr>
        <w:br/>
      </w:r>
      <w:r w:rsidRPr="001E679E">
        <w:rPr>
          <w:rFonts w:asciiTheme="majorHAnsi" w:hAnsiTheme="majorHAnsi"/>
          <w:sz w:val="20"/>
          <w:szCs w:val="20"/>
          <w:highlight w:val="yellow"/>
        </w:rPr>
        <w:t xml:space="preserve">(Press Ctrl + </w:t>
      </w:r>
      <w:r w:rsidR="00EB41BA">
        <w:rPr>
          <w:rFonts w:asciiTheme="majorHAnsi" w:hAnsiTheme="majorHAnsi"/>
          <w:sz w:val="20"/>
          <w:szCs w:val="20"/>
          <w:highlight w:val="yellow"/>
        </w:rPr>
        <w:t>Left</w:t>
      </w:r>
      <w:r w:rsidR="00EB41BA" w:rsidRPr="001E679E">
        <w:rPr>
          <w:rFonts w:asciiTheme="majorHAnsi" w:hAnsiTheme="majorHAnsi"/>
          <w:sz w:val="20"/>
          <w:szCs w:val="20"/>
          <w:highlight w:val="yellow"/>
        </w:rPr>
        <w:t xml:space="preserve"> </w:t>
      </w:r>
      <w:r w:rsidRPr="001E679E">
        <w:rPr>
          <w:rFonts w:asciiTheme="majorHAnsi" w:hAnsiTheme="majorHAnsi"/>
          <w:sz w:val="20"/>
          <w:szCs w:val="20"/>
          <w:highlight w:val="yellow"/>
        </w:rPr>
        <w:t>Click on the following link) for easy access:</w:t>
      </w:r>
      <w:r w:rsidRPr="001E679E">
        <w:rPr>
          <w:rFonts w:asciiTheme="majorHAnsi" w:hAnsiTheme="majorHAnsi"/>
          <w:sz w:val="20"/>
          <w:szCs w:val="20"/>
        </w:rPr>
        <w:t xml:space="preserve">  </w:t>
      </w:r>
      <w:hyperlink r:id="rId10" w:history="1">
        <w:r w:rsidR="00B91093" w:rsidRPr="001E679E">
          <w:rPr>
            <w:rStyle w:val="Hyperlink"/>
            <w:rFonts w:asciiTheme="majorHAnsi" w:hAnsiTheme="majorHAnsi"/>
            <w:b/>
            <w:sz w:val="20"/>
            <w:szCs w:val="20"/>
            <w:shd w:val="clear" w:color="auto" w:fill="FFFFFF"/>
          </w:rPr>
          <w:t>NJF</w:t>
        </w:r>
        <w:r w:rsidR="00A84627" w:rsidRPr="001E679E">
          <w:rPr>
            <w:rStyle w:val="Hyperlink"/>
            <w:rFonts w:asciiTheme="majorHAnsi" w:hAnsiTheme="majorHAnsi"/>
            <w:b/>
            <w:sz w:val="20"/>
            <w:szCs w:val="20"/>
            <w:shd w:val="clear" w:color="auto" w:fill="FFFFFF"/>
          </w:rPr>
          <w:t>LA</w:t>
        </w:r>
      </w:hyperlink>
      <w:r w:rsidR="00A84627" w:rsidRPr="001E679E">
        <w:rPr>
          <w:rFonts w:asciiTheme="majorHAnsi" w:hAnsiTheme="majorHAnsi"/>
          <w:color w:val="000000"/>
          <w:sz w:val="20"/>
          <w:szCs w:val="20"/>
          <w:shd w:val="clear" w:color="auto" w:fill="FFFFFF"/>
        </w:rPr>
        <w:t xml:space="preserve"> is the state program </w:t>
      </w:r>
      <w:r w:rsidR="00B91093" w:rsidRPr="001E679E">
        <w:rPr>
          <w:rFonts w:asciiTheme="majorHAnsi" w:hAnsiTheme="majorHAnsi"/>
          <w:color w:val="000000"/>
          <w:sz w:val="20"/>
          <w:szCs w:val="20"/>
          <w:shd w:val="clear" w:color="auto" w:fill="FFFFFF"/>
        </w:rPr>
        <w:t>that</w:t>
      </w:r>
      <w:r w:rsidR="00A84627" w:rsidRPr="001E679E">
        <w:rPr>
          <w:rFonts w:asciiTheme="majorHAnsi" w:hAnsiTheme="majorHAnsi"/>
          <w:color w:val="000000"/>
          <w:sz w:val="20"/>
          <w:szCs w:val="20"/>
          <w:shd w:val="clear" w:color="auto" w:fill="FFFFFF"/>
        </w:rPr>
        <w:t xml:space="preserve"> provides 12 weeks unpaid leave in a 24 month period for severe illness (child, spouse, parents, in-laws, etc.) or child birth/adoption.</w:t>
      </w:r>
      <w:r w:rsidR="00A84627" w:rsidRPr="001E679E">
        <w:rPr>
          <w:rFonts w:asciiTheme="majorHAnsi" w:hAnsiTheme="majorHAnsi"/>
          <w:color w:val="000000"/>
          <w:sz w:val="20"/>
          <w:szCs w:val="20"/>
        </w:rPr>
        <w:br/>
      </w:r>
      <w:r w:rsidR="00A84627" w:rsidRPr="001E679E">
        <w:rPr>
          <w:rFonts w:asciiTheme="majorHAnsi" w:hAnsiTheme="majorHAnsi"/>
          <w:color w:val="000000"/>
          <w:sz w:val="20"/>
          <w:szCs w:val="20"/>
        </w:rPr>
        <w:br/>
      </w:r>
      <w:r w:rsidR="00AE603D" w:rsidRPr="001E679E">
        <w:rPr>
          <w:rFonts w:asciiTheme="majorHAnsi" w:hAnsiTheme="majorHAnsi"/>
          <w:sz w:val="20"/>
          <w:szCs w:val="20"/>
          <w:highlight w:val="yellow"/>
        </w:rPr>
        <w:t xml:space="preserve">(Press Ctrl + </w:t>
      </w:r>
      <w:r w:rsidR="00EB41BA">
        <w:rPr>
          <w:rFonts w:asciiTheme="majorHAnsi" w:hAnsiTheme="majorHAnsi"/>
          <w:sz w:val="20"/>
          <w:szCs w:val="20"/>
          <w:highlight w:val="yellow"/>
        </w:rPr>
        <w:t>Left</w:t>
      </w:r>
      <w:r w:rsidR="00EB41BA" w:rsidRPr="001E679E">
        <w:rPr>
          <w:rFonts w:asciiTheme="majorHAnsi" w:hAnsiTheme="majorHAnsi"/>
          <w:sz w:val="20"/>
          <w:szCs w:val="20"/>
          <w:highlight w:val="yellow"/>
        </w:rPr>
        <w:t xml:space="preserve"> </w:t>
      </w:r>
      <w:r w:rsidR="00AE603D" w:rsidRPr="001E679E">
        <w:rPr>
          <w:rFonts w:asciiTheme="majorHAnsi" w:hAnsiTheme="majorHAnsi"/>
          <w:sz w:val="20"/>
          <w:szCs w:val="20"/>
          <w:highlight w:val="yellow"/>
        </w:rPr>
        <w:t>Click on the following link) for easy access:</w:t>
      </w:r>
      <w:r w:rsidR="00AE603D" w:rsidRPr="001E679E">
        <w:rPr>
          <w:rFonts w:asciiTheme="majorHAnsi" w:hAnsiTheme="majorHAnsi"/>
          <w:sz w:val="20"/>
          <w:szCs w:val="20"/>
        </w:rPr>
        <w:t xml:space="preserve">  </w:t>
      </w:r>
      <w:hyperlink r:id="rId11" w:history="1">
        <w:r w:rsidR="000D1E03" w:rsidRPr="001E679E">
          <w:rPr>
            <w:rStyle w:val="Hyperlink"/>
            <w:rFonts w:asciiTheme="majorHAnsi" w:hAnsiTheme="majorHAnsi"/>
            <w:b/>
            <w:sz w:val="20"/>
            <w:szCs w:val="20"/>
            <w:shd w:val="clear" w:color="auto" w:fill="FFFFFF"/>
          </w:rPr>
          <w:t xml:space="preserve">NJ </w:t>
        </w:r>
        <w:r w:rsidR="00C34190" w:rsidRPr="001E679E">
          <w:rPr>
            <w:rStyle w:val="Hyperlink"/>
            <w:rFonts w:asciiTheme="majorHAnsi" w:hAnsiTheme="majorHAnsi"/>
            <w:b/>
            <w:sz w:val="20"/>
            <w:szCs w:val="20"/>
            <w:shd w:val="clear" w:color="auto" w:fill="FFFFFF"/>
          </w:rPr>
          <w:t>FLI</w:t>
        </w:r>
      </w:hyperlink>
      <w:r w:rsidR="00A84627" w:rsidRPr="001E679E">
        <w:rPr>
          <w:rFonts w:asciiTheme="majorHAnsi" w:hAnsiTheme="majorHAnsi"/>
          <w:color w:val="000000"/>
          <w:sz w:val="20"/>
          <w:szCs w:val="20"/>
          <w:shd w:val="clear" w:color="auto" w:fill="FFFFFF"/>
        </w:rPr>
        <w:t xml:space="preserve"> is a state program that provides pay for the first 6 weeks of your 12 week leave under either the federal or state program. An </w:t>
      </w:r>
      <w:r w:rsidR="00F4267B">
        <w:rPr>
          <w:rFonts w:asciiTheme="majorHAnsi" w:hAnsiTheme="majorHAnsi"/>
          <w:color w:val="000000"/>
          <w:sz w:val="20"/>
          <w:szCs w:val="20"/>
          <w:shd w:val="clear" w:color="auto" w:fill="FFFFFF"/>
        </w:rPr>
        <w:t>applicant</w:t>
      </w:r>
      <w:r w:rsidR="00A84627" w:rsidRPr="001E679E">
        <w:rPr>
          <w:rFonts w:asciiTheme="majorHAnsi" w:hAnsiTheme="majorHAnsi"/>
          <w:color w:val="000000"/>
          <w:sz w:val="20"/>
          <w:szCs w:val="20"/>
          <w:shd w:val="clear" w:color="auto" w:fill="FFFFFF"/>
        </w:rPr>
        <w:t xml:space="preserve"> can use it for 6 weeks in a 12 month period.</w:t>
      </w:r>
    </w:p>
    <w:p w:rsidR="00D01095" w:rsidRPr="001E679E" w:rsidRDefault="00D01095" w:rsidP="00015CDB">
      <w:pPr>
        <w:pStyle w:val="NoSpacing"/>
        <w:rPr>
          <w:rFonts w:asciiTheme="majorHAnsi" w:hAnsiTheme="majorHAnsi"/>
          <w:sz w:val="20"/>
          <w:szCs w:val="20"/>
        </w:rPr>
      </w:pPr>
      <w:r w:rsidRPr="001E679E">
        <w:rPr>
          <w:rFonts w:asciiTheme="majorHAnsi" w:hAnsiTheme="majorHAnsi"/>
          <w:sz w:val="20"/>
          <w:szCs w:val="20"/>
        </w:rPr>
        <w:t xml:space="preserve"> </w:t>
      </w:r>
    </w:p>
    <w:p w:rsidR="007F7FBF" w:rsidRPr="001E679E" w:rsidRDefault="007F7FBF" w:rsidP="00015CDB">
      <w:pPr>
        <w:pStyle w:val="NoSpacing"/>
        <w:rPr>
          <w:rFonts w:asciiTheme="majorHAnsi" w:hAnsiTheme="majorHAnsi"/>
          <w:sz w:val="20"/>
          <w:szCs w:val="20"/>
        </w:rPr>
      </w:pPr>
      <w:r w:rsidRPr="001E679E">
        <w:rPr>
          <w:rFonts w:asciiTheme="majorHAnsi" w:hAnsiTheme="majorHAnsi"/>
          <w:sz w:val="20"/>
          <w:szCs w:val="20"/>
        </w:rPr>
        <w:t xml:space="preserve">These are the steps that must be taken to utilize any of </w:t>
      </w:r>
      <w:r w:rsidR="00286C02" w:rsidRPr="001E679E">
        <w:rPr>
          <w:rFonts w:asciiTheme="majorHAnsi" w:hAnsiTheme="majorHAnsi"/>
          <w:sz w:val="20"/>
          <w:szCs w:val="20"/>
        </w:rPr>
        <w:t xml:space="preserve">the </w:t>
      </w:r>
      <w:r w:rsidRPr="001E679E">
        <w:rPr>
          <w:rFonts w:asciiTheme="majorHAnsi" w:hAnsiTheme="majorHAnsi"/>
          <w:sz w:val="20"/>
          <w:szCs w:val="20"/>
        </w:rPr>
        <w:t xml:space="preserve">programs </w:t>
      </w:r>
      <w:r w:rsidR="004F7A3D" w:rsidRPr="001E679E">
        <w:rPr>
          <w:rFonts w:asciiTheme="majorHAnsi" w:hAnsiTheme="majorHAnsi"/>
          <w:sz w:val="20"/>
          <w:szCs w:val="20"/>
        </w:rPr>
        <w:t>listed above</w:t>
      </w:r>
      <w:r w:rsidRPr="001E679E">
        <w:rPr>
          <w:rFonts w:asciiTheme="majorHAnsi" w:hAnsiTheme="majorHAnsi"/>
          <w:sz w:val="20"/>
          <w:szCs w:val="20"/>
        </w:rPr>
        <w:t xml:space="preserve">: </w:t>
      </w:r>
    </w:p>
    <w:p w:rsidR="0022164E" w:rsidRPr="001E679E" w:rsidRDefault="00B91093" w:rsidP="00015CDB">
      <w:pPr>
        <w:pStyle w:val="NoSpacing"/>
        <w:numPr>
          <w:ilvl w:val="0"/>
          <w:numId w:val="1"/>
        </w:numPr>
        <w:rPr>
          <w:rFonts w:asciiTheme="majorHAnsi" w:hAnsiTheme="majorHAnsi"/>
          <w:sz w:val="20"/>
          <w:szCs w:val="20"/>
        </w:rPr>
      </w:pPr>
      <w:r w:rsidRPr="001E679E">
        <w:rPr>
          <w:rFonts w:asciiTheme="majorHAnsi" w:hAnsiTheme="majorHAnsi"/>
          <w:sz w:val="20"/>
          <w:szCs w:val="20"/>
        </w:rPr>
        <w:t>Applicant</w:t>
      </w:r>
      <w:r w:rsidR="00015CDB" w:rsidRPr="001E679E">
        <w:rPr>
          <w:rFonts w:asciiTheme="majorHAnsi" w:hAnsiTheme="majorHAnsi"/>
          <w:sz w:val="20"/>
          <w:szCs w:val="20"/>
        </w:rPr>
        <w:t xml:space="preserve"> </w:t>
      </w:r>
      <w:r w:rsidR="00671355" w:rsidRPr="001E679E">
        <w:rPr>
          <w:rFonts w:asciiTheme="majorHAnsi" w:hAnsiTheme="majorHAnsi"/>
          <w:sz w:val="20"/>
          <w:szCs w:val="20"/>
        </w:rPr>
        <w:t>must</w:t>
      </w:r>
      <w:r w:rsidR="00015CDB" w:rsidRPr="001E679E">
        <w:rPr>
          <w:rFonts w:asciiTheme="majorHAnsi" w:hAnsiTheme="majorHAnsi"/>
          <w:sz w:val="20"/>
          <w:szCs w:val="20"/>
        </w:rPr>
        <w:t xml:space="preserve"> notif</w:t>
      </w:r>
      <w:r w:rsidR="00671355" w:rsidRPr="001E679E">
        <w:rPr>
          <w:rFonts w:asciiTheme="majorHAnsi" w:hAnsiTheme="majorHAnsi"/>
          <w:sz w:val="20"/>
          <w:szCs w:val="20"/>
        </w:rPr>
        <w:t xml:space="preserve">y </w:t>
      </w:r>
      <w:r w:rsidR="00286C02" w:rsidRPr="001E679E">
        <w:rPr>
          <w:rFonts w:asciiTheme="majorHAnsi" w:hAnsiTheme="majorHAnsi"/>
          <w:sz w:val="20"/>
          <w:szCs w:val="20"/>
        </w:rPr>
        <w:t>the</w:t>
      </w:r>
      <w:r w:rsidR="00671355" w:rsidRPr="001E679E">
        <w:rPr>
          <w:rFonts w:asciiTheme="majorHAnsi" w:hAnsiTheme="majorHAnsi"/>
          <w:sz w:val="20"/>
          <w:szCs w:val="20"/>
        </w:rPr>
        <w:t xml:space="preserve"> </w:t>
      </w:r>
      <w:r w:rsidR="00015CDB" w:rsidRPr="001E679E">
        <w:rPr>
          <w:rFonts w:asciiTheme="majorHAnsi" w:hAnsiTheme="majorHAnsi"/>
          <w:sz w:val="20"/>
          <w:szCs w:val="20"/>
        </w:rPr>
        <w:t xml:space="preserve">supervisor </w:t>
      </w:r>
      <w:r w:rsidR="00463D95" w:rsidRPr="001E679E">
        <w:rPr>
          <w:rFonts w:asciiTheme="majorHAnsi" w:hAnsiTheme="majorHAnsi"/>
          <w:sz w:val="20"/>
          <w:szCs w:val="20"/>
        </w:rPr>
        <w:t xml:space="preserve">immediately </w:t>
      </w:r>
      <w:r w:rsidR="00671355" w:rsidRPr="001E679E">
        <w:rPr>
          <w:rFonts w:asciiTheme="majorHAnsi" w:hAnsiTheme="majorHAnsi"/>
          <w:sz w:val="20"/>
          <w:szCs w:val="20"/>
        </w:rPr>
        <w:t xml:space="preserve">concerning </w:t>
      </w:r>
      <w:r w:rsidR="00015CDB" w:rsidRPr="001E679E">
        <w:rPr>
          <w:rFonts w:asciiTheme="majorHAnsi" w:hAnsiTheme="majorHAnsi"/>
          <w:sz w:val="20"/>
          <w:szCs w:val="20"/>
        </w:rPr>
        <w:t>the leave</w:t>
      </w:r>
      <w:r w:rsidR="004F7A3D" w:rsidRPr="001E679E">
        <w:rPr>
          <w:rFonts w:asciiTheme="majorHAnsi" w:hAnsiTheme="majorHAnsi"/>
          <w:sz w:val="20"/>
          <w:szCs w:val="20"/>
        </w:rPr>
        <w:t xml:space="preserve"> request</w:t>
      </w:r>
      <w:r w:rsidR="00015CDB" w:rsidRPr="001E679E">
        <w:rPr>
          <w:rFonts w:asciiTheme="majorHAnsi" w:hAnsiTheme="majorHAnsi"/>
          <w:sz w:val="20"/>
          <w:szCs w:val="20"/>
        </w:rPr>
        <w:t>.</w:t>
      </w:r>
    </w:p>
    <w:p w:rsidR="00463D95" w:rsidRPr="001E679E" w:rsidRDefault="00463D95" w:rsidP="00463D95">
      <w:pPr>
        <w:pStyle w:val="NoSpacing"/>
        <w:ind w:left="720"/>
        <w:rPr>
          <w:rFonts w:asciiTheme="majorHAnsi" w:hAnsiTheme="majorHAnsi"/>
          <w:sz w:val="20"/>
          <w:szCs w:val="20"/>
        </w:rPr>
      </w:pPr>
    </w:p>
    <w:p w:rsidR="00C34190" w:rsidRPr="001E679E" w:rsidRDefault="00463D95" w:rsidP="00C34190">
      <w:pPr>
        <w:pStyle w:val="NoSpacing"/>
        <w:numPr>
          <w:ilvl w:val="1"/>
          <w:numId w:val="1"/>
        </w:numPr>
        <w:spacing w:before="240"/>
        <w:rPr>
          <w:rFonts w:asciiTheme="majorHAnsi" w:hAnsiTheme="majorHAnsi"/>
          <w:sz w:val="20"/>
          <w:szCs w:val="20"/>
        </w:rPr>
      </w:pPr>
      <w:r w:rsidRPr="001E679E">
        <w:rPr>
          <w:rFonts w:asciiTheme="majorHAnsi" w:hAnsiTheme="majorHAnsi"/>
          <w:sz w:val="20"/>
          <w:szCs w:val="20"/>
        </w:rPr>
        <w:t>A</w:t>
      </w:r>
      <w:r w:rsidR="00015CDB" w:rsidRPr="001E679E">
        <w:rPr>
          <w:rFonts w:asciiTheme="majorHAnsi" w:hAnsiTheme="majorHAnsi"/>
          <w:sz w:val="20"/>
          <w:szCs w:val="20"/>
        </w:rPr>
        <w:t xml:space="preserve"> </w:t>
      </w:r>
      <w:r w:rsidR="00015CDB" w:rsidRPr="001E679E">
        <w:rPr>
          <w:rFonts w:asciiTheme="majorHAnsi" w:hAnsiTheme="majorHAnsi"/>
          <w:b/>
          <w:sz w:val="20"/>
          <w:szCs w:val="20"/>
        </w:rPr>
        <w:t>Notice of Eligibility</w:t>
      </w:r>
      <w:r w:rsidR="00671355" w:rsidRPr="001E679E">
        <w:rPr>
          <w:rFonts w:asciiTheme="majorHAnsi" w:hAnsiTheme="majorHAnsi"/>
          <w:b/>
          <w:sz w:val="20"/>
          <w:szCs w:val="20"/>
        </w:rPr>
        <w:t xml:space="preserve"> </w:t>
      </w:r>
      <w:r w:rsidR="00671355" w:rsidRPr="001E679E">
        <w:rPr>
          <w:rFonts w:asciiTheme="majorHAnsi" w:hAnsiTheme="majorHAnsi"/>
          <w:sz w:val="20"/>
          <w:szCs w:val="20"/>
        </w:rPr>
        <w:t>(completed by the immediate supervisor)</w:t>
      </w:r>
    </w:p>
    <w:p w:rsidR="00C34190" w:rsidRPr="001E679E" w:rsidRDefault="00C34190" w:rsidP="00C34190">
      <w:pPr>
        <w:pStyle w:val="NoSpacing"/>
        <w:spacing w:before="240"/>
        <w:ind w:left="1440"/>
        <w:rPr>
          <w:rFonts w:asciiTheme="majorHAnsi" w:hAnsiTheme="majorHAnsi"/>
          <w:sz w:val="20"/>
          <w:szCs w:val="20"/>
        </w:rPr>
      </w:pPr>
      <w:r w:rsidRPr="001E679E">
        <w:rPr>
          <w:rFonts w:asciiTheme="majorHAnsi" w:hAnsiTheme="majorHAnsi"/>
          <w:sz w:val="20"/>
          <w:szCs w:val="20"/>
          <w:highlight w:val="yellow"/>
        </w:rPr>
        <w:t xml:space="preserve"> (Press Ctrl + </w:t>
      </w:r>
      <w:r w:rsidR="00EB41BA">
        <w:rPr>
          <w:rFonts w:asciiTheme="majorHAnsi" w:hAnsiTheme="majorHAnsi"/>
          <w:sz w:val="20"/>
          <w:szCs w:val="20"/>
          <w:highlight w:val="yellow"/>
        </w:rPr>
        <w:t>Left</w:t>
      </w:r>
      <w:r w:rsidR="00EB41BA" w:rsidRPr="001E679E">
        <w:rPr>
          <w:rFonts w:asciiTheme="majorHAnsi" w:hAnsiTheme="majorHAnsi"/>
          <w:sz w:val="20"/>
          <w:szCs w:val="20"/>
          <w:highlight w:val="yellow"/>
        </w:rPr>
        <w:t xml:space="preserve"> </w:t>
      </w:r>
      <w:r w:rsidRPr="001E679E">
        <w:rPr>
          <w:rFonts w:asciiTheme="majorHAnsi" w:hAnsiTheme="majorHAnsi"/>
          <w:sz w:val="20"/>
          <w:szCs w:val="20"/>
          <w:highlight w:val="yellow"/>
        </w:rPr>
        <w:t>Click on the following link) for easy access:</w:t>
      </w:r>
      <w:r w:rsidRPr="001E679E">
        <w:rPr>
          <w:rFonts w:asciiTheme="majorHAnsi" w:hAnsiTheme="majorHAnsi"/>
          <w:sz w:val="20"/>
          <w:szCs w:val="20"/>
        </w:rPr>
        <w:t xml:space="preserve"> (</w:t>
      </w:r>
      <w:hyperlink r:id="rId12" w:history="1">
        <w:r w:rsidRPr="001E679E">
          <w:rPr>
            <w:rStyle w:val="Hyperlink"/>
            <w:rFonts w:asciiTheme="majorHAnsi" w:hAnsiTheme="majorHAnsi"/>
            <w:sz w:val="20"/>
            <w:szCs w:val="20"/>
          </w:rPr>
          <w:t>http://uhr.rutgers.edu//sites/default/files/form_applications/FMLAFormNoticeEligibility.pdf</w:t>
        </w:r>
      </w:hyperlink>
      <w:r w:rsidRPr="001E679E">
        <w:rPr>
          <w:rFonts w:asciiTheme="majorHAnsi" w:hAnsiTheme="majorHAnsi"/>
          <w:sz w:val="20"/>
          <w:szCs w:val="20"/>
        </w:rPr>
        <w:t xml:space="preserve"> ) </w:t>
      </w:r>
    </w:p>
    <w:p w:rsidR="00CE4D02" w:rsidRDefault="00C34190" w:rsidP="00C34190">
      <w:pPr>
        <w:pStyle w:val="NoSpacing"/>
        <w:spacing w:before="240"/>
        <w:ind w:left="1440"/>
        <w:rPr>
          <w:rFonts w:asciiTheme="majorHAnsi" w:hAnsiTheme="majorHAnsi"/>
          <w:b/>
          <w:sz w:val="20"/>
          <w:szCs w:val="20"/>
        </w:rPr>
      </w:pPr>
      <w:r w:rsidRPr="001E679E">
        <w:rPr>
          <w:rFonts w:asciiTheme="majorHAnsi" w:hAnsiTheme="majorHAnsi"/>
          <w:noProof/>
          <w:sz w:val="20"/>
          <w:szCs w:val="20"/>
        </w:rPr>
        <w:drawing>
          <wp:inline distT="0" distB="0" distL="0" distR="0">
            <wp:extent cx="5350392" cy="1904648"/>
            <wp:effectExtent l="19050" t="19050" r="21708" b="1940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350243" cy="1904595"/>
                    </a:xfrm>
                    <a:prstGeom prst="rect">
                      <a:avLst/>
                    </a:prstGeom>
                    <a:noFill/>
                    <a:ln w="9525">
                      <a:solidFill>
                        <a:srgbClr val="FF0000"/>
                      </a:solidFill>
                      <a:miter lim="800000"/>
                      <a:headEnd/>
                      <a:tailEnd/>
                    </a:ln>
                  </pic:spPr>
                </pic:pic>
              </a:graphicData>
            </a:graphic>
          </wp:inline>
        </w:drawing>
      </w:r>
      <w:r w:rsidR="00015CDB" w:rsidRPr="001E679E">
        <w:rPr>
          <w:rFonts w:asciiTheme="majorHAnsi" w:hAnsiTheme="majorHAnsi"/>
          <w:b/>
          <w:sz w:val="20"/>
          <w:szCs w:val="20"/>
        </w:rPr>
        <w:t xml:space="preserve"> </w:t>
      </w:r>
      <w:proofErr w:type="gramStart"/>
      <w:r w:rsidR="00671355" w:rsidRPr="001E679E">
        <w:rPr>
          <w:rFonts w:asciiTheme="majorHAnsi" w:hAnsiTheme="majorHAnsi"/>
          <w:b/>
          <w:sz w:val="20"/>
          <w:szCs w:val="20"/>
        </w:rPr>
        <w:t>must</w:t>
      </w:r>
      <w:proofErr w:type="gramEnd"/>
      <w:r w:rsidR="00671355" w:rsidRPr="001E679E">
        <w:rPr>
          <w:rFonts w:asciiTheme="majorHAnsi" w:hAnsiTheme="majorHAnsi"/>
          <w:b/>
          <w:sz w:val="20"/>
          <w:szCs w:val="20"/>
        </w:rPr>
        <w:t xml:space="preserve"> be provided to the </w:t>
      </w:r>
      <w:r w:rsidR="00F4267B">
        <w:rPr>
          <w:rFonts w:asciiTheme="majorHAnsi" w:hAnsiTheme="majorHAnsi"/>
          <w:b/>
          <w:sz w:val="20"/>
          <w:szCs w:val="20"/>
        </w:rPr>
        <w:t>applicant</w:t>
      </w:r>
      <w:r w:rsidR="00671355" w:rsidRPr="001E679E">
        <w:rPr>
          <w:rFonts w:asciiTheme="majorHAnsi" w:hAnsiTheme="majorHAnsi"/>
          <w:b/>
          <w:sz w:val="20"/>
          <w:szCs w:val="20"/>
        </w:rPr>
        <w:t xml:space="preserve"> along with a Certification </w:t>
      </w:r>
      <w:r w:rsidR="0019766F" w:rsidRPr="001E679E">
        <w:rPr>
          <w:rFonts w:asciiTheme="majorHAnsi" w:hAnsiTheme="majorHAnsi"/>
          <w:b/>
          <w:sz w:val="20"/>
          <w:szCs w:val="20"/>
        </w:rPr>
        <w:t xml:space="preserve">of </w:t>
      </w:r>
      <w:r w:rsidR="00671355" w:rsidRPr="001E679E">
        <w:rPr>
          <w:rFonts w:asciiTheme="majorHAnsi" w:hAnsiTheme="majorHAnsi"/>
          <w:b/>
          <w:sz w:val="20"/>
          <w:szCs w:val="20"/>
        </w:rPr>
        <w:t xml:space="preserve">Health Care Provider Form (CHCP) </w:t>
      </w:r>
    </w:p>
    <w:p w:rsidR="00CE4D02" w:rsidRPr="001E679E" w:rsidRDefault="00CE4D02" w:rsidP="00CE4D02">
      <w:pPr>
        <w:pStyle w:val="NoSpacing"/>
        <w:spacing w:before="240"/>
        <w:ind w:left="1440"/>
        <w:rPr>
          <w:rFonts w:asciiTheme="majorHAnsi" w:hAnsiTheme="majorHAnsi"/>
          <w:sz w:val="20"/>
          <w:szCs w:val="20"/>
        </w:rPr>
      </w:pPr>
      <w:r w:rsidRPr="001E679E">
        <w:rPr>
          <w:rFonts w:asciiTheme="majorHAnsi" w:hAnsiTheme="majorHAnsi"/>
          <w:sz w:val="20"/>
          <w:szCs w:val="20"/>
          <w:highlight w:val="yellow"/>
        </w:rPr>
        <w:t xml:space="preserve">(Press Ctrl + </w:t>
      </w:r>
      <w:r w:rsidR="00EB41BA">
        <w:rPr>
          <w:rFonts w:asciiTheme="majorHAnsi" w:hAnsiTheme="majorHAnsi"/>
          <w:sz w:val="20"/>
          <w:szCs w:val="20"/>
          <w:highlight w:val="yellow"/>
        </w:rPr>
        <w:t>Left</w:t>
      </w:r>
      <w:r w:rsidR="00EB41BA" w:rsidRPr="001E679E">
        <w:rPr>
          <w:rFonts w:asciiTheme="majorHAnsi" w:hAnsiTheme="majorHAnsi"/>
          <w:sz w:val="20"/>
          <w:szCs w:val="20"/>
          <w:highlight w:val="yellow"/>
        </w:rPr>
        <w:t xml:space="preserve"> </w:t>
      </w:r>
      <w:r w:rsidRPr="001E679E">
        <w:rPr>
          <w:rFonts w:asciiTheme="majorHAnsi" w:hAnsiTheme="majorHAnsi"/>
          <w:sz w:val="20"/>
          <w:szCs w:val="20"/>
          <w:highlight w:val="yellow"/>
        </w:rPr>
        <w:t>Click on the following link) for easy access:</w:t>
      </w:r>
      <w:r w:rsidRPr="001E679E">
        <w:rPr>
          <w:rFonts w:asciiTheme="majorHAnsi" w:hAnsiTheme="majorHAnsi"/>
          <w:sz w:val="20"/>
          <w:szCs w:val="20"/>
        </w:rPr>
        <w:t xml:space="preserve"> (</w:t>
      </w:r>
      <w:hyperlink r:id="rId14" w:history="1">
        <w:r w:rsidRPr="001E679E">
          <w:rPr>
            <w:rStyle w:val="Hyperlink"/>
            <w:rFonts w:asciiTheme="majorHAnsi" w:hAnsiTheme="majorHAnsi"/>
            <w:sz w:val="20"/>
            <w:szCs w:val="20"/>
          </w:rPr>
          <w:t>http://uhr.rutgers.edu//sites/default/files/form_applications/FMLACertification</w:t>
        </w:r>
        <w:r w:rsidR="00F4267B">
          <w:rPr>
            <w:rStyle w:val="Hyperlink"/>
            <w:rFonts w:asciiTheme="majorHAnsi" w:hAnsiTheme="majorHAnsi"/>
            <w:sz w:val="20"/>
            <w:szCs w:val="20"/>
          </w:rPr>
          <w:t>Applicant</w:t>
        </w:r>
        <w:r w:rsidRPr="001E679E">
          <w:rPr>
            <w:rStyle w:val="Hyperlink"/>
            <w:rFonts w:asciiTheme="majorHAnsi" w:hAnsiTheme="majorHAnsi"/>
            <w:sz w:val="20"/>
            <w:szCs w:val="20"/>
          </w:rPr>
          <w:t>SeriousHealthCondition_0.pdf</w:t>
        </w:r>
      </w:hyperlink>
      <w:r w:rsidRPr="001E679E">
        <w:rPr>
          <w:rFonts w:asciiTheme="majorHAnsi" w:hAnsiTheme="majorHAnsi"/>
          <w:sz w:val="20"/>
          <w:szCs w:val="20"/>
        </w:rPr>
        <w:t>)</w:t>
      </w:r>
    </w:p>
    <w:p w:rsidR="00CE4D02" w:rsidRDefault="00CE4D02" w:rsidP="00C34190">
      <w:pPr>
        <w:pStyle w:val="NoSpacing"/>
        <w:spacing w:before="240"/>
        <w:ind w:left="1440"/>
        <w:rPr>
          <w:rFonts w:asciiTheme="majorHAnsi" w:hAnsiTheme="majorHAnsi"/>
          <w:b/>
          <w:sz w:val="20"/>
          <w:szCs w:val="20"/>
        </w:rPr>
      </w:pPr>
    </w:p>
    <w:p w:rsidR="00CE4D02" w:rsidRDefault="00CE4D02" w:rsidP="00C34190">
      <w:pPr>
        <w:pStyle w:val="NoSpacing"/>
        <w:spacing w:before="240"/>
        <w:ind w:left="1440"/>
        <w:rPr>
          <w:rFonts w:asciiTheme="majorHAnsi" w:hAnsiTheme="majorHAnsi"/>
          <w:b/>
          <w:sz w:val="20"/>
          <w:szCs w:val="20"/>
        </w:rPr>
      </w:pPr>
      <w:r w:rsidRPr="00CE4D02">
        <w:rPr>
          <w:rFonts w:asciiTheme="majorHAnsi" w:hAnsiTheme="majorHAnsi"/>
          <w:b/>
          <w:noProof/>
          <w:sz w:val="20"/>
          <w:szCs w:val="20"/>
        </w:rPr>
        <w:drawing>
          <wp:inline distT="0" distB="0" distL="0" distR="0">
            <wp:extent cx="5347852" cy="1339248"/>
            <wp:effectExtent l="19050" t="19050" r="24248" b="13302"/>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347428" cy="1339142"/>
                    </a:xfrm>
                    <a:prstGeom prst="rect">
                      <a:avLst/>
                    </a:prstGeom>
                    <a:noFill/>
                    <a:ln w="9525">
                      <a:solidFill>
                        <a:srgbClr val="FF0000"/>
                      </a:solidFill>
                      <a:miter lim="800000"/>
                      <a:headEnd/>
                      <a:tailEnd/>
                    </a:ln>
                  </pic:spPr>
                </pic:pic>
              </a:graphicData>
            </a:graphic>
          </wp:inline>
        </w:drawing>
      </w:r>
    </w:p>
    <w:p w:rsidR="00015CDB" w:rsidRPr="001E679E" w:rsidRDefault="00671355" w:rsidP="00C34190">
      <w:pPr>
        <w:pStyle w:val="NoSpacing"/>
        <w:spacing w:before="240"/>
        <w:ind w:left="1440"/>
        <w:rPr>
          <w:rFonts w:asciiTheme="majorHAnsi" w:hAnsiTheme="majorHAnsi"/>
          <w:sz w:val="20"/>
          <w:szCs w:val="20"/>
        </w:rPr>
      </w:pPr>
      <w:proofErr w:type="gramStart"/>
      <w:r w:rsidRPr="001E679E">
        <w:rPr>
          <w:rFonts w:asciiTheme="majorHAnsi" w:hAnsiTheme="majorHAnsi"/>
          <w:sz w:val="20"/>
          <w:szCs w:val="20"/>
        </w:rPr>
        <w:t>within</w:t>
      </w:r>
      <w:proofErr w:type="gramEnd"/>
      <w:r w:rsidRPr="001E679E">
        <w:rPr>
          <w:rFonts w:asciiTheme="majorHAnsi" w:hAnsiTheme="majorHAnsi"/>
          <w:sz w:val="20"/>
          <w:szCs w:val="20"/>
        </w:rPr>
        <w:t xml:space="preserve"> 5 days of receipt of notification of FMLA need.</w:t>
      </w:r>
    </w:p>
    <w:p w:rsidR="0019766F" w:rsidRPr="001E679E" w:rsidRDefault="0019766F" w:rsidP="00774DFE">
      <w:pPr>
        <w:pStyle w:val="NoSpacing"/>
        <w:numPr>
          <w:ilvl w:val="1"/>
          <w:numId w:val="1"/>
        </w:numPr>
        <w:spacing w:before="240"/>
        <w:rPr>
          <w:rFonts w:asciiTheme="majorHAnsi" w:hAnsiTheme="majorHAnsi"/>
          <w:sz w:val="20"/>
          <w:szCs w:val="20"/>
        </w:rPr>
      </w:pPr>
      <w:r w:rsidRPr="001E679E">
        <w:rPr>
          <w:rFonts w:asciiTheme="majorHAnsi" w:hAnsiTheme="majorHAnsi"/>
          <w:sz w:val="20"/>
          <w:szCs w:val="20"/>
        </w:rPr>
        <w:t>Upon notification, supervisor must contact the NJ SNAP-Ed State Administrative Office Administrative Coordinator (AC) to:</w:t>
      </w:r>
    </w:p>
    <w:p w:rsidR="0019766F" w:rsidRPr="001E679E" w:rsidRDefault="0019766F" w:rsidP="0019766F">
      <w:pPr>
        <w:pStyle w:val="NoSpacing"/>
        <w:numPr>
          <w:ilvl w:val="2"/>
          <w:numId w:val="1"/>
        </w:numPr>
        <w:spacing w:before="240"/>
        <w:rPr>
          <w:rFonts w:asciiTheme="majorHAnsi" w:hAnsiTheme="majorHAnsi"/>
          <w:sz w:val="20"/>
          <w:szCs w:val="20"/>
        </w:rPr>
      </w:pPr>
      <w:r w:rsidRPr="001E679E">
        <w:rPr>
          <w:rFonts w:asciiTheme="majorHAnsi" w:hAnsiTheme="majorHAnsi"/>
          <w:sz w:val="20"/>
          <w:szCs w:val="20"/>
        </w:rPr>
        <w:t xml:space="preserve">Reconcile </w:t>
      </w:r>
      <w:r w:rsidR="00F4267B">
        <w:rPr>
          <w:rFonts w:asciiTheme="majorHAnsi" w:hAnsiTheme="majorHAnsi"/>
          <w:sz w:val="20"/>
          <w:szCs w:val="20"/>
        </w:rPr>
        <w:t>applicant</w:t>
      </w:r>
      <w:r w:rsidRPr="001E679E">
        <w:rPr>
          <w:rFonts w:asciiTheme="majorHAnsi" w:hAnsiTheme="majorHAnsi"/>
          <w:sz w:val="20"/>
          <w:szCs w:val="20"/>
        </w:rPr>
        <w:t>s PTO (in particular “Sick”).</w:t>
      </w:r>
    </w:p>
    <w:p w:rsidR="005A2350" w:rsidRPr="001E679E" w:rsidRDefault="005A2350" w:rsidP="0019766F">
      <w:pPr>
        <w:pStyle w:val="NoSpacing"/>
        <w:numPr>
          <w:ilvl w:val="3"/>
          <w:numId w:val="1"/>
        </w:numPr>
        <w:spacing w:before="240"/>
        <w:rPr>
          <w:rFonts w:asciiTheme="majorHAnsi" w:hAnsiTheme="majorHAnsi"/>
          <w:sz w:val="20"/>
          <w:szCs w:val="20"/>
        </w:rPr>
      </w:pPr>
      <w:r w:rsidRPr="001E679E">
        <w:rPr>
          <w:rFonts w:asciiTheme="majorHAnsi" w:hAnsiTheme="majorHAnsi"/>
          <w:sz w:val="20"/>
          <w:szCs w:val="20"/>
        </w:rPr>
        <w:t xml:space="preserve">In order to do so, the supervisor must ensure that all TRFs are </w:t>
      </w:r>
      <w:r w:rsidR="007C4817" w:rsidRPr="001E679E">
        <w:rPr>
          <w:rFonts w:asciiTheme="majorHAnsi" w:hAnsiTheme="majorHAnsi"/>
          <w:sz w:val="20"/>
          <w:szCs w:val="20"/>
        </w:rPr>
        <w:t xml:space="preserve">inputted correctly, signed, and </w:t>
      </w:r>
      <w:r w:rsidRPr="001E679E">
        <w:rPr>
          <w:rFonts w:asciiTheme="majorHAnsi" w:hAnsiTheme="majorHAnsi"/>
          <w:sz w:val="20"/>
          <w:szCs w:val="20"/>
        </w:rPr>
        <w:t xml:space="preserve">submitted to </w:t>
      </w:r>
      <w:r w:rsidR="007C4817" w:rsidRPr="001E679E">
        <w:rPr>
          <w:rFonts w:asciiTheme="majorHAnsi" w:hAnsiTheme="majorHAnsi"/>
          <w:sz w:val="20"/>
          <w:szCs w:val="20"/>
        </w:rPr>
        <w:t xml:space="preserve">the </w:t>
      </w:r>
      <w:r w:rsidRPr="001E679E">
        <w:rPr>
          <w:rFonts w:asciiTheme="majorHAnsi" w:hAnsiTheme="majorHAnsi"/>
          <w:sz w:val="20"/>
          <w:szCs w:val="20"/>
        </w:rPr>
        <w:t>AC for reconciliation of all PTO already used.</w:t>
      </w:r>
    </w:p>
    <w:p w:rsidR="0019766F" w:rsidRPr="001E679E" w:rsidRDefault="00F4267B" w:rsidP="0019766F">
      <w:pPr>
        <w:pStyle w:val="NoSpacing"/>
        <w:numPr>
          <w:ilvl w:val="3"/>
          <w:numId w:val="1"/>
        </w:numPr>
        <w:spacing w:before="240"/>
        <w:rPr>
          <w:rFonts w:asciiTheme="majorHAnsi" w:hAnsiTheme="majorHAnsi"/>
          <w:sz w:val="20"/>
          <w:szCs w:val="20"/>
        </w:rPr>
      </w:pPr>
      <w:r>
        <w:rPr>
          <w:rFonts w:asciiTheme="majorHAnsi" w:hAnsiTheme="majorHAnsi"/>
          <w:sz w:val="20"/>
          <w:szCs w:val="20"/>
        </w:rPr>
        <w:lastRenderedPageBreak/>
        <w:t>Applicant</w:t>
      </w:r>
      <w:r w:rsidR="005A2350" w:rsidRPr="001E679E">
        <w:rPr>
          <w:rFonts w:asciiTheme="majorHAnsi" w:hAnsiTheme="majorHAnsi"/>
          <w:sz w:val="20"/>
          <w:szCs w:val="20"/>
        </w:rPr>
        <w:t xml:space="preserve"> must </w:t>
      </w:r>
      <w:r w:rsidR="005A2350" w:rsidRPr="001E679E">
        <w:rPr>
          <w:rFonts w:asciiTheme="majorHAnsi" w:hAnsiTheme="majorHAnsi"/>
          <w:b/>
          <w:sz w:val="20"/>
          <w:szCs w:val="20"/>
        </w:rPr>
        <w:t>use all available sick time</w:t>
      </w:r>
      <w:r w:rsidR="005A2350" w:rsidRPr="001E679E">
        <w:rPr>
          <w:rFonts w:asciiTheme="majorHAnsi" w:hAnsiTheme="majorHAnsi"/>
          <w:sz w:val="20"/>
          <w:szCs w:val="20"/>
        </w:rPr>
        <w:t xml:space="preserve"> before being placed on FMLA.</w:t>
      </w:r>
      <w:r w:rsidR="0019766F" w:rsidRPr="001E679E">
        <w:rPr>
          <w:rFonts w:asciiTheme="majorHAnsi" w:hAnsiTheme="majorHAnsi"/>
          <w:sz w:val="20"/>
          <w:szCs w:val="20"/>
        </w:rPr>
        <w:t xml:space="preserve"> </w:t>
      </w:r>
      <w:r w:rsidR="005A2350" w:rsidRPr="001E679E">
        <w:rPr>
          <w:rFonts w:asciiTheme="majorHAnsi" w:hAnsiTheme="majorHAnsi"/>
          <w:sz w:val="20"/>
          <w:szCs w:val="20"/>
        </w:rPr>
        <w:t xml:space="preserve">This must be reflected on the Staff Absence Record (SAR) at </w:t>
      </w:r>
      <w:r w:rsidR="007C4817" w:rsidRPr="001E679E">
        <w:rPr>
          <w:rFonts w:asciiTheme="majorHAnsi" w:hAnsiTheme="majorHAnsi"/>
          <w:sz w:val="20"/>
          <w:szCs w:val="20"/>
        </w:rPr>
        <w:t xml:space="preserve">the </w:t>
      </w:r>
      <w:r w:rsidR="005A2350" w:rsidRPr="001E679E">
        <w:rPr>
          <w:rFonts w:asciiTheme="majorHAnsi" w:hAnsiTheme="majorHAnsi"/>
          <w:sz w:val="20"/>
          <w:szCs w:val="20"/>
        </w:rPr>
        <w:t>time of reconciliation, according to the dates provided on the doctor’s note and/or CHCP Form.</w:t>
      </w:r>
    </w:p>
    <w:p w:rsidR="00463D95" w:rsidRPr="001E679E" w:rsidRDefault="00F4267B" w:rsidP="00463D95">
      <w:pPr>
        <w:pStyle w:val="NoSpacing"/>
        <w:numPr>
          <w:ilvl w:val="1"/>
          <w:numId w:val="1"/>
        </w:numPr>
        <w:rPr>
          <w:rFonts w:asciiTheme="majorHAnsi" w:hAnsiTheme="majorHAnsi"/>
          <w:sz w:val="20"/>
          <w:szCs w:val="20"/>
        </w:rPr>
      </w:pPr>
      <w:r>
        <w:rPr>
          <w:rFonts w:asciiTheme="majorHAnsi" w:hAnsiTheme="majorHAnsi"/>
          <w:sz w:val="20"/>
          <w:szCs w:val="20"/>
        </w:rPr>
        <w:t>Applicant</w:t>
      </w:r>
      <w:r w:rsidR="00463D95" w:rsidRPr="001E679E">
        <w:rPr>
          <w:rFonts w:asciiTheme="majorHAnsi" w:hAnsiTheme="majorHAnsi"/>
          <w:sz w:val="20"/>
          <w:szCs w:val="20"/>
        </w:rPr>
        <w:t xml:space="preserve"> has </w:t>
      </w:r>
      <w:r w:rsidR="00463D95" w:rsidRPr="001E679E">
        <w:rPr>
          <w:rFonts w:asciiTheme="majorHAnsi" w:hAnsiTheme="majorHAnsi"/>
          <w:b/>
          <w:color w:val="FF0000"/>
          <w:sz w:val="20"/>
          <w:szCs w:val="20"/>
        </w:rPr>
        <w:t>15 days to return the CHCP</w:t>
      </w:r>
      <w:r w:rsidR="0019766F" w:rsidRPr="001E679E">
        <w:rPr>
          <w:rFonts w:asciiTheme="majorHAnsi" w:hAnsiTheme="majorHAnsi"/>
          <w:b/>
          <w:color w:val="FF0000"/>
          <w:sz w:val="20"/>
          <w:szCs w:val="20"/>
        </w:rPr>
        <w:t xml:space="preserve"> F</w:t>
      </w:r>
      <w:r w:rsidR="00463D95" w:rsidRPr="001E679E">
        <w:rPr>
          <w:rFonts w:asciiTheme="majorHAnsi" w:hAnsiTheme="majorHAnsi"/>
          <w:b/>
          <w:color w:val="FF0000"/>
          <w:sz w:val="20"/>
          <w:szCs w:val="20"/>
        </w:rPr>
        <w:t>orm</w:t>
      </w:r>
      <w:r w:rsidR="0019766F" w:rsidRPr="001E679E">
        <w:rPr>
          <w:rFonts w:asciiTheme="majorHAnsi" w:hAnsiTheme="majorHAnsi"/>
          <w:sz w:val="20"/>
          <w:szCs w:val="20"/>
        </w:rPr>
        <w:t xml:space="preserve"> to their </w:t>
      </w:r>
      <w:r w:rsidR="00E76CD6" w:rsidRPr="001E679E">
        <w:rPr>
          <w:rFonts w:asciiTheme="majorHAnsi" w:hAnsiTheme="majorHAnsi"/>
          <w:sz w:val="20"/>
          <w:szCs w:val="20"/>
        </w:rPr>
        <w:t>immediate supervisor</w:t>
      </w:r>
      <w:r w:rsidR="0019766F" w:rsidRPr="001E679E">
        <w:rPr>
          <w:rFonts w:asciiTheme="majorHAnsi" w:hAnsiTheme="majorHAnsi"/>
          <w:sz w:val="20"/>
          <w:szCs w:val="20"/>
        </w:rPr>
        <w:t xml:space="preserve">.  The supervisor must forward the form to the NJ SNAP-Ed/EFNEP State Administrative Coordinator for review and consultation.   </w:t>
      </w:r>
    </w:p>
    <w:p w:rsidR="00015CDB" w:rsidRPr="001E679E" w:rsidRDefault="00C27844" w:rsidP="00015CDB">
      <w:pPr>
        <w:pStyle w:val="NoSpacing"/>
        <w:numPr>
          <w:ilvl w:val="1"/>
          <w:numId w:val="1"/>
        </w:numPr>
        <w:rPr>
          <w:rFonts w:asciiTheme="majorHAnsi" w:hAnsiTheme="majorHAnsi"/>
          <w:sz w:val="20"/>
          <w:szCs w:val="20"/>
        </w:rPr>
      </w:pPr>
      <w:r w:rsidRPr="001E679E">
        <w:rPr>
          <w:rFonts w:asciiTheme="majorHAnsi" w:hAnsiTheme="majorHAnsi"/>
          <w:sz w:val="20"/>
          <w:szCs w:val="20"/>
        </w:rPr>
        <w:t xml:space="preserve">Note that approval for leave (including dates) will be based on the information provided by the Health Care Provider and eligibility according to University policy.    </w:t>
      </w:r>
    </w:p>
    <w:p w:rsidR="0026327B" w:rsidRDefault="004675A8" w:rsidP="00395F87">
      <w:pPr>
        <w:pStyle w:val="NoSpacing"/>
        <w:numPr>
          <w:ilvl w:val="0"/>
          <w:numId w:val="1"/>
        </w:numPr>
        <w:rPr>
          <w:rFonts w:asciiTheme="majorHAnsi" w:hAnsiTheme="majorHAnsi"/>
          <w:sz w:val="20"/>
          <w:szCs w:val="20"/>
        </w:rPr>
      </w:pPr>
      <w:r w:rsidRPr="001E679E">
        <w:rPr>
          <w:rFonts w:asciiTheme="majorHAnsi" w:hAnsiTheme="majorHAnsi"/>
          <w:sz w:val="20"/>
          <w:szCs w:val="20"/>
        </w:rPr>
        <w:t>The</w:t>
      </w:r>
      <w:r w:rsidR="00FF6FEC" w:rsidRPr="001E679E">
        <w:rPr>
          <w:rFonts w:asciiTheme="majorHAnsi" w:hAnsiTheme="majorHAnsi"/>
          <w:sz w:val="20"/>
          <w:szCs w:val="20"/>
        </w:rPr>
        <w:t xml:space="preserve"> supervisor is expected to provide a</w:t>
      </w:r>
      <w:r w:rsidRPr="001E679E">
        <w:rPr>
          <w:rFonts w:asciiTheme="majorHAnsi" w:hAnsiTheme="majorHAnsi"/>
          <w:sz w:val="20"/>
          <w:szCs w:val="20"/>
        </w:rPr>
        <w:t xml:space="preserve"> </w:t>
      </w:r>
      <w:r w:rsidRPr="001E679E">
        <w:rPr>
          <w:rFonts w:asciiTheme="majorHAnsi" w:hAnsiTheme="majorHAnsi"/>
          <w:b/>
          <w:sz w:val="20"/>
          <w:szCs w:val="20"/>
        </w:rPr>
        <w:t>Designation Form</w:t>
      </w:r>
      <w:r w:rsidR="00774DFE" w:rsidRPr="001E679E">
        <w:rPr>
          <w:rFonts w:asciiTheme="majorHAnsi" w:hAnsiTheme="majorHAnsi"/>
          <w:sz w:val="20"/>
          <w:szCs w:val="20"/>
        </w:rPr>
        <w:t xml:space="preserve"> </w:t>
      </w:r>
      <w:r w:rsidR="00395F87" w:rsidRPr="001E679E">
        <w:rPr>
          <w:rFonts w:asciiTheme="majorHAnsi" w:hAnsiTheme="majorHAnsi"/>
          <w:sz w:val="20"/>
          <w:szCs w:val="20"/>
        </w:rPr>
        <w:t>(</w:t>
      </w:r>
      <w:r w:rsidR="00395F87" w:rsidRPr="001E679E">
        <w:rPr>
          <w:rFonts w:asciiTheme="majorHAnsi" w:hAnsiTheme="majorHAnsi"/>
          <w:b/>
          <w:sz w:val="20"/>
          <w:szCs w:val="20"/>
        </w:rPr>
        <w:t>DF</w:t>
      </w:r>
      <w:r w:rsidR="00395F87" w:rsidRPr="001E679E">
        <w:rPr>
          <w:rFonts w:asciiTheme="majorHAnsi" w:hAnsiTheme="majorHAnsi"/>
          <w:sz w:val="20"/>
          <w:szCs w:val="20"/>
        </w:rPr>
        <w:t xml:space="preserve">) </w:t>
      </w:r>
    </w:p>
    <w:p w:rsidR="0026327B" w:rsidRPr="001E679E" w:rsidRDefault="0026327B" w:rsidP="0026327B">
      <w:pPr>
        <w:pStyle w:val="NoSpacing"/>
        <w:ind w:left="720"/>
        <w:rPr>
          <w:rFonts w:asciiTheme="majorHAnsi" w:hAnsiTheme="majorHAnsi"/>
          <w:sz w:val="20"/>
          <w:szCs w:val="20"/>
        </w:rPr>
      </w:pPr>
      <w:r w:rsidRPr="001E679E">
        <w:rPr>
          <w:rFonts w:asciiTheme="majorHAnsi" w:hAnsiTheme="majorHAnsi"/>
          <w:sz w:val="20"/>
          <w:szCs w:val="20"/>
          <w:highlight w:val="yellow"/>
        </w:rPr>
        <w:t xml:space="preserve">(Press Ctrl + </w:t>
      </w:r>
      <w:r w:rsidR="00EB41BA">
        <w:rPr>
          <w:rFonts w:asciiTheme="majorHAnsi" w:hAnsiTheme="majorHAnsi"/>
          <w:sz w:val="20"/>
          <w:szCs w:val="20"/>
          <w:highlight w:val="yellow"/>
        </w:rPr>
        <w:t>Left</w:t>
      </w:r>
      <w:r w:rsidR="00EB41BA" w:rsidRPr="001E679E">
        <w:rPr>
          <w:rFonts w:asciiTheme="majorHAnsi" w:hAnsiTheme="majorHAnsi"/>
          <w:sz w:val="20"/>
          <w:szCs w:val="20"/>
          <w:highlight w:val="yellow"/>
        </w:rPr>
        <w:t xml:space="preserve"> </w:t>
      </w:r>
      <w:r w:rsidRPr="001E679E">
        <w:rPr>
          <w:rFonts w:asciiTheme="majorHAnsi" w:hAnsiTheme="majorHAnsi"/>
          <w:sz w:val="20"/>
          <w:szCs w:val="20"/>
          <w:highlight w:val="yellow"/>
        </w:rPr>
        <w:t>Click on the following link) for easy access:</w:t>
      </w:r>
      <w:r w:rsidRPr="001E679E">
        <w:rPr>
          <w:rFonts w:asciiTheme="majorHAnsi" w:hAnsiTheme="majorHAnsi"/>
          <w:sz w:val="20"/>
          <w:szCs w:val="20"/>
        </w:rPr>
        <w:t xml:space="preserve"> (</w:t>
      </w:r>
      <w:hyperlink r:id="rId16" w:history="1">
        <w:r w:rsidRPr="001E679E">
          <w:rPr>
            <w:rStyle w:val="Hyperlink"/>
            <w:rFonts w:asciiTheme="majorHAnsi" w:hAnsiTheme="majorHAnsi"/>
            <w:sz w:val="20"/>
            <w:szCs w:val="20"/>
          </w:rPr>
          <w:t>http://uhr.rutgers.edu//sites/default/files/form_applications/FMLADesignationNotice_4.pdf</w:t>
        </w:r>
      </w:hyperlink>
      <w:r w:rsidRPr="001E679E">
        <w:rPr>
          <w:rFonts w:asciiTheme="majorHAnsi" w:hAnsiTheme="majorHAnsi"/>
          <w:sz w:val="20"/>
          <w:szCs w:val="20"/>
        </w:rPr>
        <w:t>)</w:t>
      </w:r>
    </w:p>
    <w:p w:rsidR="0026327B" w:rsidRDefault="0026327B" w:rsidP="0026327B">
      <w:pPr>
        <w:pStyle w:val="NoSpacing"/>
        <w:ind w:left="720"/>
        <w:rPr>
          <w:rFonts w:asciiTheme="majorHAnsi" w:hAnsiTheme="majorHAnsi"/>
          <w:sz w:val="20"/>
          <w:szCs w:val="20"/>
        </w:rPr>
      </w:pPr>
      <w:r w:rsidRPr="001E679E">
        <w:rPr>
          <w:rFonts w:asciiTheme="majorHAnsi" w:hAnsiTheme="majorHAnsi"/>
          <w:noProof/>
          <w:sz w:val="20"/>
          <w:szCs w:val="20"/>
        </w:rPr>
        <w:drawing>
          <wp:inline distT="0" distB="0" distL="0" distR="0">
            <wp:extent cx="5020783" cy="1664817"/>
            <wp:effectExtent l="19050" t="19050" r="27467" b="11583"/>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021311" cy="1664992"/>
                    </a:xfrm>
                    <a:prstGeom prst="rect">
                      <a:avLst/>
                    </a:prstGeom>
                    <a:noFill/>
                    <a:ln w="9525">
                      <a:solidFill>
                        <a:srgbClr val="FF0000"/>
                      </a:solidFill>
                      <a:miter lim="800000"/>
                      <a:headEnd/>
                      <a:tailEnd/>
                    </a:ln>
                  </pic:spPr>
                </pic:pic>
              </a:graphicData>
            </a:graphic>
          </wp:inline>
        </w:drawing>
      </w:r>
    </w:p>
    <w:p w:rsidR="008D3F34" w:rsidRDefault="00CD44C3" w:rsidP="0026327B">
      <w:pPr>
        <w:pStyle w:val="NoSpacing"/>
        <w:ind w:left="720"/>
        <w:rPr>
          <w:rFonts w:asciiTheme="majorHAnsi" w:hAnsiTheme="majorHAnsi"/>
          <w:sz w:val="20"/>
          <w:szCs w:val="20"/>
          <w:bdr w:val="single" w:sz="4" w:space="0" w:color="auto"/>
        </w:rPr>
      </w:pPr>
      <w:proofErr w:type="gramStart"/>
      <w:r w:rsidRPr="001E679E">
        <w:rPr>
          <w:rFonts w:asciiTheme="majorHAnsi" w:hAnsiTheme="majorHAnsi"/>
          <w:sz w:val="20"/>
          <w:szCs w:val="20"/>
        </w:rPr>
        <w:t>and</w:t>
      </w:r>
      <w:proofErr w:type="gramEnd"/>
      <w:r w:rsidRPr="001E679E">
        <w:rPr>
          <w:rFonts w:asciiTheme="majorHAnsi" w:hAnsiTheme="majorHAnsi"/>
          <w:sz w:val="20"/>
          <w:szCs w:val="20"/>
        </w:rPr>
        <w:t xml:space="preserve"> a copy of the </w:t>
      </w:r>
      <w:r w:rsidR="00395F87" w:rsidRPr="001E679E">
        <w:rPr>
          <w:rFonts w:asciiTheme="majorHAnsi" w:hAnsiTheme="majorHAnsi"/>
          <w:b/>
          <w:sz w:val="20"/>
          <w:szCs w:val="20"/>
        </w:rPr>
        <w:t xml:space="preserve">Physical Demands Questionnaire (PDQ) </w:t>
      </w:r>
      <w:r w:rsidR="00395F87" w:rsidRPr="001E679E">
        <w:rPr>
          <w:rFonts w:asciiTheme="majorHAnsi" w:hAnsiTheme="majorHAnsi"/>
          <w:sz w:val="20"/>
          <w:szCs w:val="20"/>
        </w:rPr>
        <w:t>(AKA: Rutgers Cooperative Extension Supervisor and Physician Form</w:t>
      </w:r>
      <w:r w:rsidR="00395F87" w:rsidRPr="001E679E">
        <w:rPr>
          <w:rFonts w:asciiTheme="majorHAnsi" w:hAnsiTheme="majorHAnsi"/>
          <w:b/>
          <w:sz w:val="20"/>
          <w:szCs w:val="20"/>
        </w:rPr>
        <w:t xml:space="preserve">) </w:t>
      </w:r>
      <w:r w:rsidR="00FF6FEC" w:rsidRPr="001E679E">
        <w:rPr>
          <w:rFonts w:asciiTheme="majorHAnsi" w:hAnsiTheme="majorHAnsi"/>
          <w:sz w:val="20"/>
          <w:szCs w:val="20"/>
          <w:highlight w:val="lightGray"/>
          <w:bdr w:val="single" w:sz="4" w:space="0" w:color="auto"/>
        </w:rPr>
        <w:t>within 5-days of receipt of CHCP</w:t>
      </w:r>
    </w:p>
    <w:p w:rsidR="008D3F34" w:rsidRDefault="008D3F34" w:rsidP="0026327B">
      <w:pPr>
        <w:pStyle w:val="NoSpacing"/>
        <w:ind w:left="720"/>
        <w:rPr>
          <w:rFonts w:asciiTheme="majorHAnsi" w:hAnsiTheme="majorHAnsi"/>
          <w:sz w:val="20"/>
          <w:szCs w:val="20"/>
          <w:bdr w:val="single" w:sz="4" w:space="0" w:color="auto"/>
        </w:rPr>
      </w:pPr>
      <w:r w:rsidRPr="001E679E">
        <w:rPr>
          <w:rFonts w:asciiTheme="majorHAnsi" w:hAnsiTheme="majorHAnsi"/>
          <w:sz w:val="20"/>
          <w:szCs w:val="20"/>
          <w:highlight w:val="yellow"/>
        </w:rPr>
        <w:t>(</w:t>
      </w:r>
      <w:r>
        <w:rPr>
          <w:rFonts w:asciiTheme="majorHAnsi" w:hAnsiTheme="majorHAnsi"/>
          <w:sz w:val="20"/>
          <w:szCs w:val="20"/>
          <w:highlight w:val="yellow"/>
        </w:rPr>
        <w:t>The supervisor will provide the applicant with this form)</w:t>
      </w:r>
      <w:r w:rsidRPr="001E679E">
        <w:rPr>
          <w:rFonts w:asciiTheme="majorHAnsi" w:hAnsiTheme="majorHAnsi"/>
          <w:sz w:val="20"/>
          <w:szCs w:val="20"/>
          <w:highlight w:val="yellow"/>
        </w:rPr>
        <w:t>:</w:t>
      </w:r>
      <w:r w:rsidRPr="001E679E">
        <w:rPr>
          <w:rFonts w:asciiTheme="majorHAnsi" w:hAnsiTheme="majorHAnsi"/>
          <w:sz w:val="20"/>
          <w:szCs w:val="20"/>
        </w:rPr>
        <w:t xml:space="preserve">  </w:t>
      </w:r>
    </w:p>
    <w:p w:rsidR="00395F87" w:rsidRPr="001E679E" w:rsidRDefault="008D3F34" w:rsidP="0026327B">
      <w:pPr>
        <w:pStyle w:val="NoSpacing"/>
        <w:ind w:left="720"/>
        <w:rPr>
          <w:rFonts w:asciiTheme="majorHAnsi" w:hAnsiTheme="majorHAnsi"/>
          <w:sz w:val="20"/>
          <w:szCs w:val="20"/>
        </w:rPr>
      </w:pPr>
      <w:r w:rsidRPr="008D3F34">
        <w:rPr>
          <w:rFonts w:asciiTheme="majorHAnsi" w:hAnsiTheme="majorHAnsi"/>
          <w:noProof/>
          <w:sz w:val="20"/>
          <w:szCs w:val="20"/>
          <w:bdr w:val="single" w:sz="4" w:space="0" w:color="auto"/>
        </w:rPr>
        <w:drawing>
          <wp:inline distT="0" distB="0" distL="0" distR="0">
            <wp:extent cx="3371131" cy="1636511"/>
            <wp:effectExtent l="19050" t="19050" r="19769" b="20839"/>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3379890" cy="1640763"/>
                    </a:xfrm>
                    <a:prstGeom prst="rect">
                      <a:avLst/>
                    </a:prstGeom>
                    <a:noFill/>
                    <a:ln w="9525">
                      <a:solidFill>
                        <a:srgbClr val="FF0000"/>
                      </a:solidFill>
                      <a:miter lim="800000"/>
                      <a:headEnd/>
                      <a:tailEnd/>
                    </a:ln>
                  </pic:spPr>
                </pic:pic>
              </a:graphicData>
            </a:graphic>
          </wp:inline>
        </w:drawing>
      </w:r>
      <w:r w:rsidR="00774DFE" w:rsidRPr="001E679E">
        <w:rPr>
          <w:rFonts w:asciiTheme="majorHAnsi" w:hAnsiTheme="majorHAnsi"/>
          <w:sz w:val="20"/>
          <w:szCs w:val="20"/>
        </w:rPr>
        <w:t>:</w:t>
      </w:r>
      <w:r w:rsidR="00FF6FEC" w:rsidRPr="001E679E">
        <w:rPr>
          <w:rFonts w:asciiTheme="majorHAnsi" w:hAnsiTheme="majorHAnsi"/>
          <w:sz w:val="20"/>
          <w:szCs w:val="20"/>
        </w:rPr>
        <w:t xml:space="preserve"> </w:t>
      </w:r>
    </w:p>
    <w:p w:rsidR="00CD44C3" w:rsidRPr="001E679E" w:rsidRDefault="00395F87" w:rsidP="00774DFE">
      <w:pPr>
        <w:pStyle w:val="NoSpacing"/>
        <w:numPr>
          <w:ilvl w:val="1"/>
          <w:numId w:val="1"/>
        </w:numPr>
        <w:rPr>
          <w:rFonts w:asciiTheme="majorHAnsi" w:hAnsiTheme="majorHAnsi"/>
          <w:sz w:val="20"/>
          <w:szCs w:val="20"/>
        </w:rPr>
      </w:pPr>
      <w:r w:rsidRPr="001E679E">
        <w:rPr>
          <w:rFonts w:asciiTheme="majorHAnsi" w:hAnsiTheme="majorHAnsi"/>
          <w:b/>
          <w:sz w:val="20"/>
          <w:szCs w:val="20"/>
        </w:rPr>
        <w:t>DF</w:t>
      </w:r>
      <w:r w:rsidR="00CD44C3" w:rsidRPr="001E679E">
        <w:rPr>
          <w:rFonts w:asciiTheme="majorHAnsi" w:hAnsiTheme="majorHAnsi"/>
          <w:sz w:val="20"/>
          <w:szCs w:val="20"/>
        </w:rPr>
        <w:t xml:space="preserve"> must not be provided to </w:t>
      </w:r>
      <w:r w:rsidR="00F4267B">
        <w:rPr>
          <w:rFonts w:asciiTheme="majorHAnsi" w:hAnsiTheme="majorHAnsi"/>
          <w:sz w:val="20"/>
          <w:szCs w:val="20"/>
        </w:rPr>
        <w:t>applicant</w:t>
      </w:r>
      <w:r w:rsidR="00CD44C3" w:rsidRPr="001E679E">
        <w:rPr>
          <w:rFonts w:asciiTheme="majorHAnsi" w:hAnsiTheme="majorHAnsi"/>
          <w:sz w:val="20"/>
          <w:szCs w:val="20"/>
        </w:rPr>
        <w:t xml:space="preserve"> without </w:t>
      </w:r>
      <w:r w:rsidR="004F7A3D" w:rsidRPr="001E679E">
        <w:rPr>
          <w:rFonts w:asciiTheme="majorHAnsi" w:hAnsiTheme="majorHAnsi"/>
          <w:sz w:val="20"/>
          <w:szCs w:val="20"/>
        </w:rPr>
        <w:t xml:space="preserve">review </w:t>
      </w:r>
      <w:r w:rsidR="00CD44C3" w:rsidRPr="001E679E">
        <w:rPr>
          <w:rFonts w:asciiTheme="majorHAnsi" w:hAnsiTheme="majorHAnsi"/>
          <w:sz w:val="20"/>
          <w:szCs w:val="20"/>
        </w:rPr>
        <w:t xml:space="preserve">from the State Administrative Office </w:t>
      </w:r>
      <w:r w:rsidR="00CD44C3" w:rsidRPr="001E679E">
        <w:rPr>
          <w:rFonts w:asciiTheme="majorHAnsi" w:hAnsiTheme="majorHAnsi"/>
          <w:b/>
          <w:sz w:val="20"/>
          <w:szCs w:val="20"/>
        </w:rPr>
        <w:t>AC</w:t>
      </w:r>
      <w:r w:rsidR="00CD44C3" w:rsidRPr="001E679E">
        <w:rPr>
          <w:rFonts w:asciiTheme="majorHAnsi" w:hAnsiTheme="majorHAnsi"/>
          <w:sz w:val="20"/>
          <w:szCs w:val="20"/>
        </w:rPr>
        <w:t>.</w:t>
      </w:r>
    </w:p>
    <w:p w:rsidR="00395F87" w:rsidRPr="001E679E" w:rsidRDefault="00395F87" w:rsidP="00774DFE">
      <w:pPr>
        <w:pStyle w:val="NoSpacing"/>
        <w:numPr>
          <w:ilvl w:val="1"/>
          <w:numId w:val="1"/>
        </w:numPr>
        <w:rPr>
          <w:rFonts w:asciiTheme="majorHAnsi" w:hAnsiTheme="majorHAnsi"/>
          <w:sz w:val="20"/>
          <w:szCs w:val="20"/>
        </w:rPr>
      </w:pPr>
      <w:r w:rsidRPr="001E679E">
        <w:rPr>
          <w:rFonts w:asciiTheme="majorHAnsi" w:hAnsiTheme="majorHAnsi"/>
          <w:b/>
          <w:sz w:val="20"/>
          <w:szCs w:val="20"/>
        </w:rPr>
        <w:t>PDQ</w:t>
      </w:r>
      <w:r w:rsidRPr="001E679E">
        <w:rPr>
          <w:rFonts w:asciiTheme="majorHAnsi" w:hAnsiTheme="majorHAnsi"/>
          <w:sz w:val="20"/>
          <w:szCs w:val="20"/>
        </w:rPr>
        <w:t xml:space="preserve"> – </w:t>
      </w:r>
      <w:r w:rsidR="006F5656" w:rsidRPr="001E679E">
        <w:rPr>
          <w:rFonts w:asciiTheme="majorHAnsi" w:hAnsiTheme="majorHAnsi"/>
          <w:sz w:val="20"/>
          <w:szCs w:val="20"/>
        </w:rPr>
        <w:t>Supervisor</w:t>
      </w:r>
      <w:r w:rsidRPr="001E679E">
        <w:rPr>
          <w:rFonts w:asciiTheme="majorHAnsi" w:hAnsiTheme="majorHAnsi"/>
          <w:sz w:val="20"/>
          <w:szCs w:val="20"/>
        </w:rPr>
        <w:t xml:space="preserve"> side of form mus</w:t>
      </w:r>
      <w:r w:rsidR="002335FB" w:rsidRPr="001E679E">
        <w:rPr>
          <w:rFonts w:asciiTheme="majorHAnsi" w:hAnsiTheme="majorHAnsi"/>
          <w:sz w:val="20"/>
          <w:szCs w:val="20"/>
        </w:rPr>
        <w:t xml:space="preserve">t be completed prior to providing to </w:t>
      </w:r>
      <w:r w:rsidR="00F4267B">
        <w:rPr>
          <w:rFonts w:asciiTheme="majorHAnsi" w:hAnsiTheme="majorHAnsi"/>
          <w:sz w:val="20"/>
          <w:szCs w:val="20"/>
        </w:rPr>
        <w:t>applicant</w:t>
      </w:r>
      <w:r w:rsidR="002335FB" w:rsidRPr="001E679E">
        <w:rPr>
          <w:rFonts w:asciiTheme="majorHAnsi" w:hAnsiTheme="majorHAnsi"/>
          <w:sz w:val="20"/>
          <w:szCs w:val="20"/>
        </w:rPr>
        <w:t xml:space="preserve">.  </w:t>
      </w:r>
      <w:r w:rsidR="006F5656" w:rsidRPr="001E679E">
        <w:rPr>
          <w:rFonts w:asciiTheme="majorHAnsi" w:hAnsiTheme="majorHAnsi"/>
          <w:sz w:val="20"/>
          <w:szCs w:val="20"/>
        </w:rPr>
        <w:t>Physician</w:t>
      </w:r>
      <w:r w:rsidR="002335FB" w:rsidRPr="001E679E">
        <w:rPr>
          <w:rFonts w:asciiTheme="majorHAnsi" w:hAnsiTheme="majorHAnsi"/>
          <w:sz w:val="20"/>
          <w:szCs w:val="20"/>
        </w:rPr>
        <w:t xml:space="preserve"> side of form must be completed by CHCP and submitted to immediate supervisor at least two weeks prior to returning to work for clearance to return to work.  This form provides NJ SNAP-Ed/EFNEP of any limitation set by the physician in regards to the </w:t>
      </w:r>
      <w:r w:rsidR="00F4267B">
        <w:rPr>
          <w:rFonts w:asciiTheme="majorHAnsi" w:hAnsiTheme="majorHAnsi"/>
          <w:sz w:val="20"/>
          <w:szCs w:val="20"/>
        </w:rPr>
        <w:t>applicant</w:t>
      </w:r>
      <w:r w:rsidR="002335FB" w:rsidRPr="001E679E">
        <w:rPr>
          <w:rFonts w:asciiTheme="majorHAnsi" w:hAnsiTheme="majorHAnsi"/>
          <w:sz w:val="20"/>
          <w:szCs w:val="20"/>
        </w:rPr>
        <w:t xml:space="preserve">’s return.  Additionally, this will allow ample time to return the </w:t>
      </w:r>
      <w:r w:rsidR="00F4267B">
        <w:rPr>
          <w:rFonts w:asciiTheme="majorHAnsi" w:hAnsiTheme="majorHAnsi"/>
          <w:sz w:val="20"/>
          <w:szCs w:val="20"/>
        </w:rPr>
        <w:t>applicant</w:t>
      </w:r>
      <w:r w:rsidR="002335FB" w:rsidRPr="001E679E">
        <w:rPr>
          <w:rFonts w:asciiTheme="majorHAnsi" w:hAnsiTheme="majorHAnsi"/>
          <w:sz w:val="20"/>
          <w:szCs w:val="20"/>
        </w:rPr>
        <w:t xml:space="preserve"> to payroll status if he/she has been taken off payroll due to lack of available PTO.  </w:t>
      </w:r>
    </w:p>
    <w:p w:rsidR="006F5656" w:rsidRPr="000B2BB4" w:rsidRDefault="00CD44C3" w:rsidP="000B2BB4">
      <w:pPr>
        <w:pStyle w:val="NoSpacing"/>
        <w:numPr>
          <w:ilvl w:val="1"/>
          <w:numId w:val="1"/>
        </w:numPr>
        <w:rPr>
          <w:rFonts w:asciiTheme="majorHAnsi" w:hAnsiTheme="majorHAnsi"/>
          <w:sz w:val="20"/>
          <w:szCs w:val="20"/>
        </w:rPr>
      </w:pPr>
      <w:r w:rsidRPr="001E679E">
        <w:rPr>
          <w:rFonts w:asciiTheme="majorHAnsi" w:hAnsiTheme="majorHAnsi"/>
          <w:sz w:val="20"/>
          <w:szCs w:val="20"/>
        </w:rPr>
        <w:t>Form must be printed on Implementing Agency’s (previously known as project office) letterhead.</w:t>
      </w:r>
    </w:p>
    <w:p w:rsidR="00F4267B" w:rsidRDefault="00F4267B" w:rsidP="00F4267B">
      <w:pPr>
        <w:pStyle w:val="NoSpacing"/>
        <w:ind w:left="1080"/>
        <w:rPr>
          <w:rFonts w:asciiTheme="majorHAnsi" w:hAnsiTheme="majorHAnsi"/>
          <w:sz w:val="20"/>
          <w:szCs w:val="20"/>
        </w:rPr>
      </w:pPr>
    </w:p>
    <w:p w:rsidR="00F4267B" w:rsidRPr="00F4267B" w:rsidRDefault="00F4267B" w:rsidP="00F4267B">
      <w:pPr>
        <w:pStyle w:val="NoSpacing"/>
        <w:ind w:left="1080"/>
        <w:rPr>
          <w:rFonts w:asciiTheme="majorHAnsi" w:hAnsiTheme="majorHAnsi"/>
          <w:color w:val="FF0000"/>
          <w:sz w:val="20"/>
          <w:szCs w:val="20"/>
        </w:rPr>
      </w:pPr>
      <w:r w:rsidRPr="00F4267B">
        <w:rPr>
          <w:rFonts w:asciiTheme="majorHAnsi" w:hAnsiTheme="majorHAnsi"/>
          <w:color w:val="FF0000"/>
          <w:sz w:val="20"/>
          <w:szCs w:val="20"/>
        </w:rPr>
        <w:t>(***If an applicant wants to return before the date that their physician has instructed, they must contact their immediate supervisor.</w:t>
      </w:r>
    </w:p>
    <w:p w:rsidR="00F4267B" w:rsidRPr="00F4267B" w:rsidRDefault="00F4267B" w:rsidP="00F4267B">
      <w:pPr>
        <w:pStyle w:val="NoSpacing"/>
        <w:ind w:left="1080"/>
        <w:rPr>
          <w:rFonts w:asciiTheme="majorHAnsi" w:hAnsiTheme="majorHAnsi"/>
          <w:color w:val="FF0000"/>
          <w:sz w:val="20"/>
          <w:szCs w:val="20"/>
        </w:rPr>
      </w:pPr>
    </w:p>
    <w:p w:rsidR="00F4267B" w:rsidRPr="00F4267B" w:rsidRDefault="00F4267B" w:rsidP="00F4267B">
      <w:pPr>
        <w:pStyle w:val="NoSpacing"/>
        <w:ind w:left="1080"/>
        <w:rPr>
          <w:rFonts w:asciiTheme="majorHAnsi" w:hAnsiTheme="majorHAnsi"/>
          <w:color w:val="FF0000"/>
          <w:sz w:val="20"/>
          <w:szCs w:val="20"/>
        </w:rPr>
      </w:pPr>
      <w:r w:rsidRPr="00F4267B">
        <w:rPr>
          <w:rFonts w:asciiTheme="majorHAnsi" w:hAnsiTheme="majorHAnsi"/>
          <w:color w:val="FF0000"/>
          <w:sz w:val="20"/>
          <w:szCs w:val="20"/>
        </w:rPr>
        <w:t>The Immediate Supervisor will then contact the University Occupational Health (OCH) to make arrangements for clearance.</w:t>
      </w:r>
    </w:p>
    <w:p w:rsidR="00F4267B" w:rsidRPr="00F4267B" w:rsidRDefault="00F4267B" w:rsidP="00F4267B">
      <w:pPr>
        <w:pStyle w:val="NoSpacing"/>
        <w:ind w:left="1080"/>
        <w:rPr>
          <w:rFonts w:asciiTheme="majorHAnsi" w:hAnsiTheme="majorHAnsi"/>
          <w:color w:val="FF0000"/>
          <w:sz w:val="20"/>
          <w:szCs w:val="20"/>
        </w:rPr>
      </w:pPr>
    </w:p>
    <w:p w:rsidR="00F4267B" w:rsidRPr="00F4267B" w:rsidRDefault="00F4267B" w:rsidP="00F4267B">
      <w:pPr>
        <w:ind w:firstLine="720"/>
        <w:rPr>
          <w:rFonts w:asciiTheme="majorHAnsi" w:hAnsiTheme="majorHAnsi"/>
          <w:color w:val="FF0000"/>
          <w:sz w:val="20"/>
          <w:szCs w:val="20"/>
        </w:rPr>
      </w:pPr>
      <w:r w:rsidRPr="00F4267B">
        <w:rPr>
          <w:rFonts w:asciiTheme="majorHAnsi" w:hAnsiTheme="majorHAnsi"/>
          <w:color w:val="FF0000"/>
          <w:sz w:val="20"/>
          <w:szCs w:val="20"/>
        </w:rPr>
        <w:lastRenderedPageBreak/>
        <w:t>The University Occupational Health (OCH</w:t>
      </w:r>
      <w:proofErr w:type="gramStart"/>
      <w:r w:rsidRPr="00F4267B">
        <w:rPr>
          <w:rFonts w:asciiTheme="majorHAnsi" w:hAnsiTheme="majorHAnsi"/>
          <w:color w:val="FF0000"/>
          <w:sz w:val="20"/>
          <w:szCs w:val="20"/>
        </w:rPr>
        <w:t>)Department</w:t>
      </w:r>
      <w:proofErr w:type="gramEnd"/>
      <w:r w:rsidRPr="00F4267B">
        <w:rPr>
          <w:rFonts w:asciiTheme="majorHAnsi" w:hAnsiTheme="majorHAnsi"/>
          <w:color w:val="FF0000"/>
          <w:sz w:val="20"/>
          <w:szCs w:val="20"/>
        </w:rPr>
        <w:t xml:space="preserve"> requires that the applicant brings with them t</w:t>
      </w:r>
      <w:r w:rsidRPr="00F4267B">
        <w:rPr>
          <w:rFonts w:asciiTheme="majorHAnsi" w:hAnsiTheme="majorHAnsi"/>
          <w:color w:val="FF0000"/>
          <w:sz w:val="20"/>
          <w:szCs w:val="20"/>
        </w:rPr>
        <w:tab/>
        <w:t>he following documents:</w:t>
      </w:r>
    </w:p>
    <w:p w:rsidR="00F4267B" w:rsidRPr="00F4267B" w:rsidRDefault="00F4267B" w:rsidP="00F4267B">
      <w:pPr>
        <w:pStyle w:val="ListParagraph"/>
        <w:numPr>
          <w:ilvl w:val="0"/>
          <w:numId w:val="6"/>
        </w:numPr>
        <w:spacing w:after="0"/>
        <w:contextualSpacing w:val="0"/>
        <w:rPr>
          <w:rFonts w:asciiTheme="majorHAnsi" w:hAnsiTheme="majorHAnsi"/>
          <w:color w:val="FF0000"/>
          <w:sz w:val="20"/>
          <w:szCs w:val="20"/>
        </w:rPr>
      </w:pPr>
      <w:r w:rsidRPr="00F4267B">
        <w:rPr>
          <w:rFonts w:asciiTheme="majorHAnsi" w:hAnsiTheme="majorHAnsi"/>
          <w:color w:val="FF0000"/>
          <w:sz w:val="20"/>
          <w:szCs w:val="20"/>
        </w:rPr>
        <w:t>A return to work note from the applicant’s doctor and</w:t>
      </w:r>
    </w:p>
    <w:p w:rsidR="00F4267B" w:rsidRPr="00F4267B" w:rsidRDefault="00F4267B" w:rsidP="00F4267B">
      <w:pPr>
        <w:pStyle w:val="ListParagraph"/>
        <w:numPr>
          <w:ilvl w:val="0"/>
          <w:numId w:val="6"/>
        </w:numPr>
        <w:spacing w:after="0"/>
        <w:contextualSpacing w:val="0"/>
        <w:rPr>
          <w:rFonts w:asciiTheme="majorHAnsi" w:hAnsiTheme="majorHAnsi"/>
          <w:color w:val="FF0000"/>
          <w:sz w:val="20"/>
          <w:szCs w:val="20"/>
        </w:rPr>
      </w:pPr>
      <w:r w:rsidRPr="00F4267B">
        <w:rPr>
          <w:rFonts w:asciiTheme="majorHAnsi" w:hAnsiTheme="majorHAnsi"/>
          <w:color w:val="FF0000"/>
          <w:sz w:val="20"/>
          <w:szCs w:val="20"/>
        </w:rPr>
        <w:t>A physical copy of the Applicant’s Physical Demands Questionnaire</w:t>
      </w:r>
      <w:r>
        <w:rPr>
          <w:rFonts w:asciiTheme="majorHAnsi" w:hAnsiTheme="majorHAnsi"/>
          <w:color w:val="FF0000"/>
          <w:sz w:val="20"/>
          <w:szCs w:val="20"/>
        </w:rPr>
        <w:t xml:space="preserve"> </w:t>
      </w:r>
      <w:r w:rsidRPr="00F4267B">
        <w:rPr>
          <w:rFonts w:asciiTheme="majorHAnsi" w:hAnsiTheme="majorHAnsi"/>
          <w:color w:val="FF0000"/>
          <w:sz w:val="20"/>
          <w:szCs w:val="20"/>
        </w:rPr>
        <w:t>***)</w:t>
      </w:r>
    </w:p>
    <w:p w:rsidR="00F4267B" w:rsidRPr="001E679E" w:rsidRDefault="00F4267B" w:rsidP="00F4267B">
      <w:pPr>
        <w:pStyle w:val="NoSpacing"/>
        <w:ind w:left="1080"/>
        <w:rPr>
          <w:rFonts w:asciiTheme="majorHAnsi" w:hAnsiTheme="majorHAnsi"/>
          <w:sz w:val="20"/>
          <w:szCs w:val="20"/>
        </w:rPr>
      </w:pPr>
    </w:p>
    <w:p w:rsidR="00195A58" w:rsidRPr="001E679E" w:rsidRDefault="00195A58" w:rsidP="00195A58">
      <w:pPr>
        <w:pStyle w:val="NoSpacing"/>
        <w:numPr>
          <w:ilvl w:val="0"/>
          <w:numId w:val="1"/>
        </w:numPr>
        <w:rPr>
          <w:rFonts w:asciiTheme="majorHAnsi" w:hAnsiTheme="majorHAnsi"/>
          <w:sz w:val="20"/>
          <w:szCs w:val="20"/>
        </w:rPr>
      </w:pPr>
      <w:r w:rsidRPr="001E679E">
        <w:rPr>
          <w:rFonts w:asciiTheme="majorHAnsi" w:hAnsiTheme="majorHAnsi"/>
          <w:sz w:val="20"/>
          <w:szCs w:val="20"/>
        </w:rPr>
        <w:t xml:space="preserve">The </w:t>
      </w:r>
      <w:r w:rsidRPr="001E679E">
        <w:rPr>
          <w:rFonts w:asciiTheme="majorHAnsi" w:hAnsiTheme="majorHAnsi"/>
          <w:b/>
          <w:sz w:val="20"/>
          <w:szCs w:val="20"/>
        </w:rPr>
        <w:t>Application for Family Leave Insurance Benefits</w:t>
      </w:r>
      <w:r w:rsidR="00CD44C3" w:rsidRPr="001E679E">
        <w:rPr>
          <w:rFonts w:asciiTheme="majorHAnsi" w:hAnsiTheme="majorHAnsi"/>
          <w:b/>
          <w:sz w:val="20"/>
          <w:szCs w:val="20"/>
        </w:rPr>
        <w:t xml:space="preserve"> (NJ FLI)</w:t>
      </w:r>
      <w:r w:rsidRPr="001E679E">
        <w:rPr>
          <w:rFonts w:asciiTheme="majorHAnsi" w:hAnsiTheme="majorHAnsi"/>
          <w:b/>
          <w:sz w:val="20"/>
          <w:szCs w:val="20"/>
        </w:rPr>
        <w:t xml:space="preserve">: </w:t>
      </w:r>
    </w:p>
    <w:p w:rsidR="00195A58" w:rsidRPr="001E679E" w:rsidRDefault="00195A58" w:rsidP="00195A58">
      <w:pPr>
        <w:pStyle w:val="NoSpacing"/>
        <w:numPr>
          <w:ilvl w:val="1"/>
          <w:numId w:val="1"/>
        </w:numPr>
        <w:rPr>
          <w:rFonts w:asciiTheme="majorHAnsi" w:hAnsiTheme="majorHAnsi"/>
          <w:sz w:val="20"/>
          <w:szCs w:val="20"/>
        </w:rPr>
      </w:pPr>
      <w:r w:rsidRPr="001E679E">
        <w:rPr>
          <w:rFonts w:asciiTheme="majorHAnsi" w:hAnsiTheme="majorHAnsi"/>
          <w:sz w:val="20"/>
          <w:szCs w:val="20"/>
        </w:rPr>
        <w:t>Must be after the first day of the leave, filling it out before can delay the process</w:t>
      </w:r>
      <w:r w:rsidR="00CD44C3" w:rsidRPr="001E679E">
        <w:rPr>
          <w:rFonts w:asciiTheme="majorHAnsi" w:hAnsiTheme="majorHAnsi"/>
          <w:sz w:val="20"/>
          <w:szCs w:val="20"/>
        </w:rPr>
        <w:t>.</w:t>
      </w:r>
    </w:p>
    <w:p w:rsidR="000A3588" w:rsidRPr="001E679E" w:rsidRDefault="00195A58" w:rsidP="00195A58">
      <w:pPr>
        <w:pStyle w:val="NoSpacing"/>
        <w:numPr>
          <w:ilvl w:val="1"/>
          <w:numId w:val="1"/>
        </w:numPr>
        <w:rPr>
          <w:rFonts w:asciiTheme="majorHAnsi" w:hAnsiTheme="majorHAnsi"/>
          <w:sz w:val="20"/>
          <w:szCs w:val="20"/>
        </w:rPr>
      </w:pPr>
      <w:r w:rsidRPr="001E679E">
        <w:rPr>
          <w:rFonts w:asciiTheme="majorHAnsi" w:hAnsiTheme="majorHAnsi"/>
          <w:sz w:val="20"/>
          <w:szCs w:val="20"/>
        </w:rPr>
        <w:t xml:space="preserve">Location of form </w:t>
      </w:r>
      <w:r w:rsidRPr="001E679E">
        <w:rPr>
          <w:rFonts w:asciiTheme="majorHAnsi" w:hAnsiTheme="majorHAnsi"/>
          <w:sz w:val="20"/>
          <w:szCs w:val="20"/>
        </w:rPr>
        <w:sym w:font="Wingdings" w:char="F0E0"/>
      </w:r>
      <w:r w:rsidRPr="001E679E">
        <w:rPr>
          <w:rFonts w:asciiTheme="majorHAnsi" w:hAnsiTheme="majorHAnsi"/>
          <w:sz w:val="20"/>
          <w:szCs w:val="20"/>
        </w:rPr>
        <w:t xml:space="preserve"> </w:t>
      </w:r>
      <w:r w:rsidR="0018233F" w:rsidRPr="001E679E">
        <w:rPr>
          <w:rFonts w:asciiTheme="majorHAnsi" w:hAnsiTheme="majorHAnsi"/>
          <w:sz w:val="20"/>
          <w:szCs w:val="20"/>
        </w:rPr>
        <w:t xml:space="preserve"> </w:t>
      </w:r>
    </w:p>
    <w:p w:rsidR="00195A58" w:rsidRPr="001E679E" w:rsidRDefault="000A3588" w:rsidP="000A3588">
      <w:pPr>
        <w:pStyle w:val="NoSpacing"/>
        <w:ind w:left="1440"/>
        <w:rPr>
          <w:rFonts w:asciiTheme="majorHAnsi" w:hAnsiTheme="majorHAnsi"/>
          <w:sz w:val="20"/>
          <w:szCs w:val="20"/>
        </w:rPr>
      </w:pPr>
      <w:r w:rsidRPr="001E679E">
        <w:rPr>
          <w:rFonts w:asciiTheme="majorHAnsi" w:hAnsiTheme="majorHAnsi"/>
          <w:sz w:val="20"/>
          <w:szCs w:val="20"/>
          <w:highlight w:val="yellow"/>
        </w:rPr>
        <w:t xml:space="preserve">(Press Ctrl + </w:t>
      </w:r>
      <w:r w:rsidR="00EB41BA">
        <w:rPr>
          <w:rFonts w:asciiTheme="majorHAnsi" w:hAnsiTheme="majorHAnsi"/>
          <w:sz w:val="20"/>
          <w:szCs w:val="20"/>
          <w:highlight w:val="yellow"/>
        </w:rPr>
        <w:t>Left</w:t>
      </w:r>
      <w:r w:rsidR="00EB41BA" w:rsidRPr="001E679E">
        <w:rPr>
          <w:rFonts w:asciiTheme="majorHAnsi" w:hAnsiTheme="majorHAnsi"/>
          <w:sz w:val="20"/>
          <w:szCs w:val="20"/>
          <w:highlight w:val="yellow"/>
        </w:rPr>
        <w:t xml:space="preserve"> </w:t>
      </w:r>
      <w:r w:rsidRPr="001E679E">
        <w:rPr>
          <w:rFonts w:asciiTheme="majorHAnsi" w:hAnsiTheme="majorHAnsi"/>
          <w:sz w:val="20"/>
          <w:szCs w:val="20"/>
          <w:highlight w:val="yellow"/>
        </w:rPr>
        <w:t>Click on the following link) for easy access:</w:t>
      </w:r>
      <w:r w:rsidRPr="001E679E">
        <w:rPr>
          <w:rFonts w:asciiTheme="majorHAnsi" w:hAnsiTheme="majorHAnsi"/>
          <w:sz w:val="20"/>
          <w:szCs w:val="20"/>
        </w:rPr>
        <w:t xml:space="preserve"> </w:t>
      </w:r>
      <w:r w:rsidR="00195A58" w:rsidRPr="001E679E">
        <w:rPr>
          <w:rFonts w:asciiTheme="majorHAnsi" w:hAnsiTheme="majorHAnsi"/>
          <w:sz w:val="20"/>
          <w:szCs w:val="20"/>
        </w:rPr>
        <w:t>(</w:t>
      </w:r>
      <w:hyperlink r:id="rId19" w:history="1">
        <w:r w:rsidR="00195A58" w:rsidRPr="001E679E">
          <w:rPr>
            <w:rStyle w:val="Hyperlink"/>
            <w:rFonts w:asciiTheme="majorHAnsi" w:hAnsiTheme="majorHAnsi"/>
            <w:sz w:val="20"/>
            <w:szCs w:val="20"/>
          </w:rPr>
          <w:t>http://uhr.rutgers.edu//sites/default/files/form_applications/FamilyLeaveInsuranceClaimForm.pdf</w:t>
        </w:r>
      </w:hyperlink>
      <w:r w:rsidR="00195A58" w:rsidRPr="001E679E">
        <w:rPr>
          <w:rFonts w:asciiTheme="majorHAnsi" w:hAnsiTheme="majorHAnsi"/>
          <w:sz w:val="20"/>
          <w:szCs w:val="20"/>
        </w:rPr>
        <w:t xml:space="preserve"> )</w:t>
      </w:r>
      <w:r w:rsidR="0018233F" w:rsidRPr="001E679E">
        <w:rPr>
          <w:rFonts w:asciiTheme="majorHAnsi" w:hAnsiTheme="majorHAnsi"/>
          <w:noProof/>
          <w:sz w:val="20"/>
          <w:szCs w:val="20"/>
        </w:rPr>
        <w:t xml:space="preserve"> </w:t>
      </w:r>
      <w:r w:rsidR="0042788B" w:rsidRPr="001E679E">
        <w:rPr>
          <w:rFonts w:asciiTheme="majorHAnsi" w:hAnsiTheme="majorHAnsi"/>
          <w:noProof/>
          <w:sz w:val="20"/>
          <w:szCs w:val="20"/>
        </w:rPr>
        <w:drawing>
          <wp:inline distT="0" distB="0" distL="0" distR="0">
            <wp:extent cx="5113667" cy="853370"/>
            <wp:effectExtent l="19050" t="19050" r="10783" b="2293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115213" cy="853628"/>
                    </a:xfrm>
                    <a:prstGeom prst="rect">
                      <a:avLst/>
                    </a:prstGeom>
                    <a:noFill/>
                    <a:ln w="9525">
                      <a:solidFill>
                        <a:srgbClr val="FF0000"/>
                      </a:solidFill>
                      <a:miter lim="800000"/>
                      <a:headEnd/>
                      <a:tailEnd/>
                    </a:ln>
                  </pic:spPr>
                </pic:pic>
              </a:graphicData>
            </a:graphic>
          </wp:inline>
        </w:drawing>
      </w:r>
    </w:p>
    <w:p w:rsidR="00195A58" w:rsidRPr="001E679E" w:rsidRDefault="00195A58" w:rsidP="00195A58">
      <w:pPr>
        <w:pStyle w:val="NoSpacing"/>
        <w:numPr>
          <w:ilvl w:val="1"/>
          <w:numId w:val="1"/>
        </w:numPr>
        <w:rPr>
          <w:rFonts w:asciiTheme="majorHAnsi" w:hAnsiTheme="majorHAnsi"/>
          <w:sz w:val="20"/>
          <w:szCs w:val="20"/>
        </w:rPr>
      </w:pPr>
      <w:r w:rsidRPr="001E679E">
        <w:rPr>
          <w:rFonts w:asciiTheme="majorHAnsi" w:hAnsiTheme="majorHAnsi"/>
          <w:sz w:val="20"/>
          <w:szCs w:val="20"/>
        </w:rPr>
        <w:t xml:space="preserve">The form must be received </w:t>
      </w:r>
      <w:r w:rsidR="00CD44C3" w:rsidRPr="001E679E">
        <w:rPr>
          <w:rFonts w:asciiTheme="majorHAnsi" w:hAnsiTheme="majorHAnsi"/>
          <w:sz w:val="20"/>
          <w:szCs w:val="20"/>
        </w:rPr>
        <w:t xml:space="preserve">by the NJ SNAP-Ed/EFNEP </w:t>
      </w:r>
      <w:r w:rsidR="00CD44C3" w:rsidRPr="001E679E">
        <w:rPr>
          <w:rFonts w:asciiTheme="majorHAnsi" w:hAnsiTheme="majorHAnsi"/>
          <w:b/>
          <w:sz w:val="20"/>
          <w:szCs w:val="20"/>
        </w:rPr>
        <w:t>AC</w:t>
      </w:r>
      <w:r w:rsidR="00CD44C3" w:rsidRPr="001E679E">
        <w:rPr>
          <w:rFonts w:asciiTheme="majorHAnsi" w:hAnsiTheme="majorHAnsi"/>
          <w:sz w:val="20"/>
          <w:szCs w:val="20"/>
        </w:rPr>
        <w:t xml:space="preserve"> </w:t>
      </w:r>
      <w:r w:rsidRPr="001E679E">
        <w:rPr>
          <w:rFonts w:asciiTheme="majorHAnsi" w:hAnsiTheme="majorHAnsi"/>
          <w:sz w:val="20"/>
          <w:szCs w:val="20"/>
        </w:rPr>
        <w:t>within 30 days</w:t>
      </w:r>
      <w:r w:rsidR="00CD44C3" w:rsidRPr="001E679E">
        <w:rPr>
          <w:rFonts w:asciiTheme="majorHAnsi" w:hAnsiTheme="majorHAnsi"/>
          <w:sz w:val="20"/>
          <w:szCs w:val="20"/>
        </w:rPr>
        <w:t xml:space="preserve"> of first day of leave.</w:t>
      </w:r>
    </w:p>
    <w:p w:rsidR="00195A58" w:rsidRPr="001E679E" w:rsidRDefault="00CD44C3" w:rsidP="00195A58">
      <w:pPr>
        <w:pStyle w:val="NoSpacing"/>
        <w:numPr>
          <w:ilvl w:val="1"/>
          <w:numId w:val="1"/>
        </w:numPr>
        <w:rPr>
          <w:rFonts w:asciiTheme="majorHAnsi" w:hAnsiTheme="majorHAnsi"/>
          <w:sz w:val="20"/>
          <w:szCs w:val="20"/>
        </w:rPr>
      </w:pPr>
      <w:r w:rsidRPr="001E679E">
        <w:rPr>
          <w:rFonts w:asciiTheme="majorHAnsi" w:hAnsiTheme="majorHAnsi"/>
          <w:sz w:val="20"/>
          <w:szCs w:val="20"/>
        </w:rPr>
        <w:t>Note that the</w:t>
      </w:r>
      <w:r w:rsidR="00195A58" w:rsidRPr="001E679E">
        <w:rPr>
          <w:rFonts w:asciiTheme="majorHAnsi" w:hAnsiTheme="majorHAnsi"/>
          <w:sz w:val="20"/>
          <w:szCs w:val="20"/>
        </w:rPr>
        <w:t xml:space="preserve"> pay </w:t>
      </w:r>
      <w:r w:rsidR="004F7A3D" w:rsidRPr="001E679E">
        <w:rPr>
          <w:rFonts w:asciiTheme="majorHAnsi" w:hAnsiTheme="majorHAnsi"/>
          <w:sz w:val="20"/>
          <w:szCs w:val="20"/>
        </w:rPr>
        <w:t>generally</w:t>
      </w:r>
      <w:r w:rsidRPr="001E679E">
        <w:rPr>
          <w:rFonts w:asciiTheme="majorHAnsi" w:hAnsiTheme="majorHAnsi"/>
          <w:sz w:val="20"/>
          <w:szCs w:val="20"/>
        </w:rPr>
        <w:t xml:space="preserve"> equate</w:t>
      </w:r>
      <w:r w:rsidR="000B2BB4">
        <w:rPr>
          <w:rFonts w:asciiTheme="majorHAnsi" w:hAnsiTheme="majorHAnsi"/>
          <w:sz w:val="20"/>
          <w:szCs w:val="20"/>
        </w:rPr>
        <w:t>s</w:t>
      </w:r>
      <w:r w:rsidRPr="001E679E">
        <w:rPr>
          <w:rFonts w:asciiTheme="majorHAnsi" w:hAnsiTheme="majorHAnsi"/>
          <w:sz w:val="20"/>
          <w:szCs w:val="20"/>
        </w:rPr>
        <w:t xml:space="preserve"> </w:t>
      </w:r>
      <w:r w:rsidR="00195A58" w:rsidRPr="001E679E">
        <w:rPr>
          <w:rFonts w:asciiTheme="majorHAnsi" w:hAnsiTheme="majorHAnsi"/>
          <w:sz w:val="20"/>
          <w:szCs w:val="20"/>
        </w:rPr>
        <w:t xml:space="preserve">to 66% of an </w:t>
      </w:r>
      <w:r w:rsidR="00F4267B">
        <w:rPr>
          <w:rFonts w:asciiTheme="majorHAnsi" w:hAnsiTheme="majorHAnsi"/>
          <w:sz w:val="20"/>
          <w:szCs w:val="20"/>
        </w:rPr>
        <w:t>applicant</w:t>
      </w:r>
      <w:r w:rsidR="00195A58" w:rsidRPr="001E679E">
        <w:rPr>
          <w:rFonts w:asciiTheme="majorHAnsi" w:hAnsiTheme="majorHAnsi"/>
          <w:sz w:val="20"/>
          <w:szCs w:val="20"/>
        </w:rPr>
        <w:t xml:space="preserve">’s weekly salary or </w:t>
      </w:r>
      <w:r w:rsidR="00DA0A47" w:rsidRPr="001E679E">
        <w:rPr>
          <w:rFonts w:asciiTheme="majorHAnsi" w:hAnsiTheme="majorHAnsi"/>
          <w:sz w:val="20"/>
          <w:szCs w:val="20"/>
        </w:rPr>
        <w:t>$5</w:t>
      </w:r>
      <w:r w:rsidR="00622790" w:rsidRPr="001E679E">
        <w:rPr>
          <w:rFonts w:asciiTheme="majorHAnsi" w:hAnsiTheme="majorHAnsi"/>
          <w:sz w:val="20"/>
          <w:szCs w:val="20"/>
        </w:rPr>
        <w:t>95</w:t>
      </w:r>
      <w:r w:rsidR="00DA0A47" w:rsidRPr="001E679E">
        <w:rPr>
          <w:rFonts w:asciiTheme="majorHAnsi" w:hAnsiTheme="majorHAnsi"/>
          <w:sz w:val="20"/>
          <w:szCs w:val="20"/>
        </w:rPr>
        <w:t>, whichever is less.</w:t>
      </w:r>
    </w:p>
    <w:p w:rsidR="00DA0A47" w:rsidRPr="001E679E" w:rsidRDefault="00DA0A47" w:rsidP="00195A58">
      <w:pPr>
        <w:pStyle w:val="NoSpacing"/>
        <w:numPr>
          <w:ilvl w:val="1"/>
          <w:numId w:val="1"/>
        </w:numPr>
        <w:rPr>
          <w:rFonts w:asciiTheme="majorHAnsi" w:hAnsiTheme="majorHAnsi"/>
          <w:sz w:val="20"/>
          <w:szCs w:val="20"/>
        </w:rPr>
      </w:pPr>
      <w:r w:rsidRPr="001E679E">
        <w:rPr>
          <w:rFonts w:asciiTheme="majorHAnsi" w:hAnsiTheme="majorHAnsi"/>
          <w:sz w:val="20"/>
          <w:szCs w:val="20"/>
        </w:rPr>
        <w:t xml:space="preserve">The </w:t>
      </w:r>
      <w:r w:rsidR="00F4267B">
        <w:rPr>
          <w:rFonts w:asciiTheme="majorHAnsi" w:hAnsiTheme="majorHAnsi"/>
          <w:sz w:val="20"/>
          <w:szCs w:val="20"/>
        </w:rPr>
        <w:t>applicant</w:t>
      </w:r>
      <w:r w:rsidRPr="001E679E">
        <w:rPr>
          <w:rFonts w:asciiTheme="majorHAnsi" w:hAnsiTheme="majorHAnsi"/>
          <w:sz w:val="20"/>
          <w:szCs w:val="20"/>
        </w:rPr>
        <w:t xml:space="preserve"> must notify the NJ Department of Labor if he or she is being compensated by their employe</w:t>
      </w:r>
      <w:r w:rsidR="000B2BB4">
        <w:rPr>
          <w:rFonts w:asciiTheme="majorHAnsi" w:hAnsiTheme="majorHAnsi"/>
          <w:sz w:val="20"/>
          <w:szCs w:val="20"/>
        </w:rPr>
        <w:t>r</w:t>
      </w:r>
      <w:r w:rsidRPr="001E679E">
        <w:rPr>
          <w:rFonts w:asciiTheme="majorHAnsi" w:hAnsiTheme="majorHAnsi"/>
          <w:sz w:val="20"/>
          <w:szCs w:val="20"/>
        </w:rPr>
        <w:t xml:space="preserve"> while also receiving money from the state by completing </w:t>
      </w:r>
      <w:r w:rsidRPr="001E679E">
        <w:rPr>
          <w:rFonts w:asciiTheme="majorHAnsi" w:hAnsiTheme="majorHAnsi"/>
          <w:b/>
          <w:sz w:val="20"/>
          <w:szCs w:val="20"/>
        </w:rPr>
        <w:t>Form p-130</w:t>
      </w:r>
      <w:r w:rsidR="00A921C1">
        <w:rPr>
          <w:rFonts w:asciiTheme="majorHAnsi" w:hAnsiTheme="majorHAnsi"/>
          <w:b/>
          <w:sz w:val="20"/>
          <w:szCs w:val="20"/>
        </w:rPr>
        <w:t>.</w:t>
      </w:r>
    </w:p>
    <w:p w:rsidR="00CD44C3" w:rsidRPr="001E679E" w:rsidRDefault="00CD44C3" w:rsidP="00195A58">
      <w:pPr>
        <w:pStyle w:val="NoSpacing"/>
        <w:numPr>
          <w:ilvl w:val="1"/>
          <w:numId w:val="1"/>
        </w:numPr>
        <w:rPr>
          <w:rFonts w:asciiTheme="majorHAnsi" w:hAnsiTheme="majorHAnsi"/>
          <w:sz w:val="20"/>
          <w:szCs w:val="20"/>
        </w:rPr>
      </w:pPr>
      <w:r w:rsidRPr="001E679E">
        <w:rPr>
          <w:rFonts w:asciiTheme="majorHAnsi" w:hAnsiTheme="majorHAnsi"/>
          <w:sz w:val="20"/>
          <w:szCs w:val="20"/>
        </w:rPr>
        <w:t xml:space="preserve">Note, that once this form is filed, all inquiries are done between the </w:t>
      </w:r>
      <w:r w:rsidR="00F4267B">
        <w:rPr>
          <w:rFonts w:asciiTheme="majorHAnsi" w:hAnsiTheme="majorHAnsi"/>
          <w:sz w:val="20"/>
          <w:szCs w:val="20"/>
        </w:rPr>
        <w:t>applicant</w:t>
      </w:r>
      <w:r w:rsidRPr="001E679E">
        <w:rPr>
          <w:rFonts w:asciiTheme="majorHAnsi" w:hAnsiTheme="majorHAnsi"/>
          <w:sz w:val="20"/>
          <w:szCs w:val="20"/>
        </w:rPr>
        <w:t xml:space="preserve"> and the State of NJ.  The NJ SNAP-Ed/EFNEP Office has no authority to consult with the NJ State Disability office on the behalf of the </w:t>
      </w:r>
      <w:r w:rsidR="00F4267B">
        <w:rPr>
          <w:rFonts w:asciiTheme="majorHAnsi" w:hAnsiTheme="majorHAnsi"/>
          <w:sz w:val="20"/>
          <w:szCs w:val="20"/>
        </w:rPr>
        <w:t>applicant</w:t>
      </w:r>
      <w:r w:rsidRPr="001E679E">
        <w:rPr>
          <w:rFonts w:asciiTheme="majorHAnsi" w:hAnsiTheme="majorHAnsi"/>
          <w:sz w:val="20"/>
          <w:szCs w:val="20"/>
        </w:rPr>
        <w:t xml:space="preserve">.  </w:t>
      </w:r>
    </w:p>
    <w:p w:rsidR="00774DFE" w:rsidRPr="001E679E" w:rsidRDefault="00774DFE">
      <w:pPr>
        <w:rPr>
          <w:rFonts w:asciiTheme="majorHAnsi" w:hAnsiTheme="majorHAnsi"/>
          <w:b/>
          <w:sz w:val="20"/>
          <w:szCs w:val="20"/>
        </w:rPr>
      </w:pPr>
    </w:p>
    <w:p w:rsidR="007F7FBF" w:rsidRPr="001E679E" w:rsidRDefault="00774DFE" w:rsidP="007F7FBF">
      <w:pPr>
        <w:rPr>
          <w:rFonts w:asciiTheme="majorHAnsi" w:hAnsiTheme="majorHAnsi"/>
          <w:sz w:val="20"/>
          <w:szCs w:val="20"/>
        </w:rPr>
      </w:pPr>
      <w:r w:rsidRPr="001E679E">
        <w:rPr>
          <w:rFonts w:asciiTheme="majorHAnsi" w:hAnsiTheme="majorHAnsi"/>
          <w:b/>
          <w:sz w:val="20"/>
          <w:szCs w:val="20"/>
        </w:rPr>
        <w:t>SICK DAYS</w:t>
      </w:r>
      <w:r w:rsidRPr="001E679E">
        <w:rPr>
          <w:rFonts w:asciiTheme="majorHAnsi" w:hAnsiTheme="majorHAnsi"/>
          <w:sz w:val="20"/>
          <w:szCs w:val="20"/>
        </w:rPr>
        <w:t xml:space="preserve"> must be exhausted</w:t>
      </w:r>
      <w:r w:rsidR="007F7FBF" w:rsidRPr="001E679E">
        <w:rPr>
          <w:rFonts w:asciiTheme="majorHAnsi" w:hAnsiTheme="majorHAnsi"/>
          <w:sz w:val="20"/>
          <w:szCs w:val="20"/>
        </w:rPr>
        <w:t xml:space="preserve"> before any “leave” days are used.</w:t>
      </w:r>
      <w:r w:rsidR="00DA0A47" w:rsidRPr="001E679E">
        <w:rPr>
          <w:rFonts w:asciiTheme="majorHAnsi" w:hAnsiTheme="majorHAnsi"/>
          <w:sz w:val="20"/>
          <w:szCs w:val="20"/>
        </w:rPr>
        <w:t xml:space="preserve"> </w:t>
      </w:r>
      <w:proofErr w:type="gramStart"/>
      <w:r w:rsidR="00DA0A47" w:rsidRPr="001E679E">
        <w:rPr>
          <w:rFonts w:asciiTheme="majorHAnsi" w:hAnsiTheme="majorHAnsi"/>
          <w:sz w:val="20"/>
          <w:szCs w:val="20"/>
        </w:rPr>
        <w:t xml:space="preserve">Note, that an </w:t>
      </w:r>
      <w:r w:rsidR="00F4267B">
        <w:rPr>
          <w:rFonts w:asciiTheme="majorHAnsi" w:hAnsiTheme="majorHAnsi"/>
          <w:sz w:val="20"/>
          <w:szCs w:val="20"/>
        </w:rPr>
        <w:t>applicant</w:t>
      </w:r>
      <w:r w:rsidR="00DA0A47" w:rsidRPr="001E679E">
        <w:rPr>
          <w:rFonts w:asciiTheme="majorHAnsi" w:hAnsiTheme="majorHAnsi"/>
          <w:sz w:val="20"/>
          <w:szCs w:val="20"/>
        </w:rPr>
        <w:t xml:space="preserve"> does not necessarily need to use available PTO (</w:t>
      </w:r>
      <w:r w:rsidR="00DA0A47" w:rsidRPr="001E679E">
        <w:rPr>
          <w:rFonts w:asciiTheme="majorHAnsi" w:hAnsiTheme="majorHAnsi"/>
          <w:b/>
          <w:sz w:val="20"/>
          <w:szCs w:val="20"/>
        </w:rPr>
        <w:t>AL</w:t>
      </w:r>
      <w:r w:rsidR="00DA0A47" w:rsidRPr="001E679E">
        <w:rPr>
          <w:rFonts w:asciiTheme="majorHAnsi" w:hAnsiTheme="majorHAnsi"/>
          <w:sz w:val="20"/>
          <w:szCs w:val="20"/>
        </w:rPr>
        <w:t xml:space="preserve">, </w:t>
      </w:r>
      <w:r w:rsidR="00DA0A47" w:rsidRPr="001E679E">
        <w:rPr>
          <w:rFonts w:asciiTheme="majorHAnsi" w:hAnsiTheme="majorHAnsi"/>
          <w:b/>
          <w:sz w:val="20"/>
          <w:szCs w:val="20"/>
        </w:rPr>
        <w:t>PH</w:t>
      </w:r>
      <w:r w:rsidR="00DA0A47" w:rsidRPr="001E679E">
        <w:rPr>
          <w:rFonts w:asciiTheme="majorHAnsi" w:hAnsiTheme="majorHAnsi"/>
          <w:sz w:val="20"/>
          <w:szCs w:val="20"/>
        </w:rPr>
        <w:t xml:space="preserve">, &amp; </w:t>
      </w:r>
      <w:r w:rsidR="00DA0A47" w:rsidRPr="001E679E">
        <w:rPr>
          <w:rFonts w:asciiTheme="majorHAnsi" w:hAnsiTheme="majorHAnsi"/>
          <w:b/>
          <w:sz w:val="20"/>
          <w:szCs w:val="20"/>
        </w:rPr>
        <w:t>Vac</w:t>
      </w:r>
      <w:r w:rsidR="00DA0A47" w:rsidRPr="001E679E">
        <w:rPr>
          <w:rFonts w:asciiTheme="majorHAnsi" w:hAnsiTheme="majorHAnsi"/>
          <w:sz w:val="20"/>
          <w:szCs w:val="20"/>
        </w:rPr>
        <w:t xml:space="preserve">. </w:t>
      </w:r>
      <w:r w:rsidR="00DA0A47" w:rsidRPr="001E679E">
        <w:rPr>
          <w:rFonts w:asciiTheme="majorHAnsi" w:hAnsiTheme="majorHAnsi"/>
          <w:b/>
          <w:sz w:val="20"/>
          <w:szCs w:val="20"/>
        </w:rPr>
        <w:t>Days</w:t>
      </w:r>
      <w:r w:rsidR="00DA0A47" w:rsidRPr="001E679E">
        <w:rPr>
          <w:rFonts w:asciiTheme="majorHAnsi" w:hAnsiTheme="majorHAnsi"/>
          <w:sz w:val="20"/>
          <w:szCs w:val="20"/>
        </w:rPr>
        <w:t>) prior to going out on FMLA, but have the option to use any of these days if requested.</w:t>
      </w:r>
      <w:proofErr w:type="gramEnd"/>
      <w:r w:rsidR="00DA0A47" w:rsidRPr="001E679E">
        <w:rPr>
          <w:rFonts w:asciiTheme="majorHAnsi" w:hAnsiTheme="majorHAnsi"/>
          <w:sz w:val="20"/>
          <w:szCs w:val="20"/>
        </w:rPr>
        <w:t xml:space="preserve">  </w:t>
      </w:r>
      <w:r w:rsidR="007F7FBF" w:rsidRPr="001E679E">
        <w:rPr>
          <w:rFonts w:asciiTheme="majorHAnsi" w:hAnsiTheme="majorHAnsi"/>
          <w:sz w:val="20"/>
          <w:szCs w:val="20"/>
        </w:rPr>
        <w:t xml:space="preserve">If an </w:t>
      </w:r>
      <w:r w:rsidR="00F4267B">
        <w:rPr>
          <w:rFonts w:asciiTheme="majorHAnsi" w:hAnsiTheme="majorHAnsi"/>
          <w:sz w:val="20"/>
          <w:szCs w:val="20"/>
        </w:rPr>
        <w:t>applicant</w:t>
      </w:r>
      <w:r w:rsidR="007F7FBF" w:rsidRPr="001E679E">
        <w:rPr>
          <w:rFonts w:asciiTheme="majorHAnsi" w:hAnsiTheme="majorHAnsi"/>
          <w:sz w:val="20"/>
          <w:szCs w:val="20"/>
        </w:rPr>
        <w:t xml:space="preserve"> is expected to be out pas</w:t>
      </w:r>
      <w:r w:rsidR="000B2BB4">
        <w:rPr>
          <w:rFonts w:asciiTheme="majorHAnsi" w:hAnsiTheme="majorHAnsi"/>
          <w:sz w:val="20"/>
          <w:szCs w:val="20"/>
        </w:rPr>
        <w:t xml:space="preserve">t </w:t>
      </w:r>
      <w:r w:rsidR="007F7FBF" w:rsidRPr="001E679E">
        <w:rPr>
          <w:rFonts w:asciiTheme="majorHAnsi" w:hAnsiTheme="majorHAnsi"/>
          <w:sz w:val="20"/>
          <w:szCs w:val="20"/>
        </w:rPr>
        <w:t xml:space="preserve">June 30, XXXX and is expected to be on FMLA during the cross over to the new fiscal year, then it is recommended that the </w:t>
      </w:r>
      <w:r w:rsidR="00F4267B">
        <w:rPr>
          <w:rFonts w:asciiTheme="majorHAnsi" w:hAnsiTheme="majorHAnsi"/>
          <w:sz w:val="20"/>
          <w:szCs w:val="20"/>
        </w:rPr>
        <w:t>applicant</w:t>
      </w:r>
      <w:r w:rsidR="007F7FBF" w:rsidRPr="001E679E">
        <w:rPr>
          <w:rFonts w:asciiTheme="majorHAnsi" w:hAnsiTheme="majorHAnsi"/>
          <w:sz w:val="20"/>
          <w:szCs w:val="20"/>
        </w:rPr>
        <w:t xml:space="preserve"> use all </w:t>
      </w:r>
      <w:r w:rsidR="007F7FBF" w:rsidRPr="001E679E">
        <w:rPr>
          <w:rFonts w:asciiTheme="majorHAnsi" w:hAnsiTheme="majorHAnsi"/>
          <w:b/>
          <w:sz w:val="20"/>
          <w:szCs w:val="20"/>
        </w:rPr>
        <w:t>AL</w:t>
      </w:r>
      <w:r w:rsidR="007F7FBF" w:rsidRPr="001E679E">
        <w:rPr>
          <w:rFonts w:asciiTheme="majorHAnsi" w:hAnsiTheme="majorHAnsi"/>
          <w:sz w:val="20"/>
          <w:szCs w:val="20"/>
        </w:rPr>
        <w:t xml:space="preserve"> and </w:t>
      </w:r>
      <w:r w:rsidR="007F7FBF" w:rsidRPr="001E679E">
        <w:rPr>
          <w:rFonts w:asciiTheme="majorHAnsi" w:hAnsiTheme="majorHAnsi"/>
          <w:b/>
          <w:sz w:val="20"/>
          <w:szCs w:val="20"/>
        </w:rPr>
        <w:t>PH</w:t>
      </w:r>
      <w:r w:rsidR="007F7FBF" w:rsidRPr="001E679E">
        <w:rPr>
          <w:rFonts w:asciiTheme="majorHAnsi" w:hAnsiTheme="majorHAnsi"/>
          <w:sz w:val="20"/>
          <w:szCs w:val="20"/>
        </w:rPr>
        <w:t xml:space="preserve"> </w:t>
      </w:r>
      <w:r w:rsidR="007F7FBF" w:rsidRPr="001E679E">
        <w:rPr>
          <w:rFonts w:asciiTheme="majorHAnsi" w:hAnsiTheme="majorHAnsi"/>
          <w:b/>
          <w:sz w:val="20"/>
          <w:szCs w:val="20"/>
        </w:rPr>
        <w:t>Days</w:t>
      </w:r>
      <w:r w:rsidR="007F7FBF" w:rsidRPr="001E679E">
        <w:rPr>
          <w:rFonts w:asciiTheme="majorHAnsi" w:hAnsiTheme="majorHAnsi"/>
          <w:sz w:val="20"/>
          <w:szCs w:val="20"/>
        </w:rPr>
        <w:t xml:space="preserve"> prior to going on FMLA, or they will lose their </w:t>
      </w:r>
      <w:r w:rsidR="007F7FBF" w:rsidRPr="001E679E">
        <w:rPr>
          <w:rFonts w:asciiTheme="majorHAnsi" w:hAnsiTheme="majorHAnsi"/>
          <w:b/>
          <w:sz w:val="20"/>
          <w:szCs w:val="20"/>
        </w:rPr>
        <w:t>AL</w:t>
      </w:r>
      <w:r w:rsidR="007F7FBF" w:rsidRPr="001E679E">
        <w:rPr>
          <w:rFonts w:asciiTheme="majorHAnsi" w:hAnsiTheme="majorHAnsi"/>
          <w:sz w:val="20"/>
          <w:szCs w:val="20"/>
        </w:rPr>
        <w:t xml:space="preserve"> and </w:t>
      </w:r>
      <w:r w:rsidR="007F7FBF" w:rsidRPr="001E679E">
        <w:rPr>
          <w:rFonts w:asciiTheme="majorHAnsi" w:hAnsiTheme="majorHAnsi"/>
          <w:b/>
          <w:sz w:val="20"/>
          <w:szCs w:val="20"/>
        </w:rPr>
        <w:t>PH</w:t>
      </w:r>
      <w:r w:rsidR="007F7FBF" w:rsidRPr="001E679E">
        <w:rPr>
          <w:rFonts w:asciiTheme="majorHAnsi" w:hAnsiTheme="majorHAnsi"/>
          <w:sz w:val="20"/>
          <w:szCs w:val="20"/>
        </w:rPr>
        <w:t xml:space="preserve"> </w:t>
      </w:r>
      <w:r w:rsidR="007F7FBF" w:rsidRPr="001E679E">
        <w:rPr>
          <w:rFonts w:asciiTheme="majorHAnsi" w:hAnsiTheme="majorHAnsi"/>
          <w:b/>
          <w:sz w:val="20"/>
          <w:szCs w:val="20"/>
        </w:rPr>
        <w:t>Days</w:t>
      </w:r>
      <w:r w:rsidR="007F7FBF" w:rsidRPr="001E679E">
        <w:rPr>
          <w:rFonts w:asciiTheme="majorHAnsi" w:hAnsiTheme="majorHAnsi"/>
          <w:sz w:val="20"/>
          <w:szCs w:val="20"/>
        </w:rPr>
        <w:t xml:space="preserve">.  </w:t>
      </w:r>
    </w:p>
    <w:p w:rsidR="00810A7B" w:rsidRPr="001E679E" w:rsidRDefault="00810A7B" w:rsidP="00810A7B">
      <w:pPr>
        <w:spacing w:before="240"/>
        <w:rPr>
          <w:rFonts w:asciiTheme="majorHAnsi" w:hAnsiTheme="majorHAnsi"/>
          <w:sz w:val="20"/>
          <w:szCs w:val="20"/>
        </w:rPr>
      </w:pPr>
    </w:p>
    <w:p w:rsidR="003C45FF" w:rsidRPr="001E679E" w:rsidRDefault="003C45FF" w:rsidP="00810A7B">
      <w:pPr>
        <w:spacing w:before="240"/>
        <w:rPr>
          <w:rFonts w:asciiTheme="majorHAnsi" w:hAnsiTheme="majorHAnsi"/>
          <w:sz w:val="20"/>
          <w:szCs w:val="20"/>
        </w:rPr>
      </w:pPr>
    </w:p>
    <w:p w:rsidR="003C45FF" w:rsidRPr="001E679E" w:rsidRDefault="003C45FF" w:rsidP="00810A7B">
      <w:pPr>
        <w:spacing w:before="240"/>
        <w:rPr>
          <w:rFonts w:asciiTheme="majorHAnsi" w:hAnsiTheme="majorHAnsi"/>
          <w:sz w:val="20"/>
          <w:szCs w:val="20"/>
        </w:rPr>
      </w:pPr>
    </w:p>
    <w:p w:rsidR="003C45FF" w:rsidRPr="001E679E" w:rsidRDefault="003C45FF" w:rsidP="00810A7B">
      <w:pPr>
        <w:spacing w:before="240"/>
        <w:rPr>
          <w:rFonts w:asciiTheme="majorHAnsi" w:hAnsiTheme="majorHAnsi"/>
          <w:sz w:val="20"/>
          <w:szCs w:val="20"/>
        </w:rPr>
      </w:pPr>
    </w:p>
    <w:p w:rsidR="003C45FF" w:rsidRPr="001E679E" w:rsidRDefault="003C45FF" w:rsidP="00810A7B">
      <w:pPr>
        <w:spacing w:before="240"/>
        <w:rPr>
          <w:rFonts w:asciiTheme="majorHAnsi" w:hAnsiTheme="majorHAnsi"/>
          <w:sz w:val="20"/>
          <w:szCs w:val="20"/>
        </w:rPr>
      </w:pPr>
    </w:p>
    <w:p w:rsidR="003C45FF" w:rsidRPr="001E679E" w:rsidRDefault="003C45FF" w:rsidP="00810A7B">
      <w:pPr>
        <w:spacing w:before="240"/>
        <w:rPr>
          <w:rFonts w:asciiTheme="majorHAnsi" w:hAnsiTheme="majorHAnsi"/>
          <w:sz w:val="20"/>
          <w:szCs w:val="20"/>
        </w:rPr>
      </w:pPr>
    </w:p>
    <w:p w:rsidR="003C45FF" w:rsidRPr="001E679E" w:rsidRDefault="003C45FF" w:rsidP="00810A7B">
      <w:pPr>
        <w:spacing w:before="240"/>
        <w:rPr>
          <w:rFonts w:asciiTheme="majorHAnsi" w:hAnsiTheme="majorHAnsi"/>
          <w:sz w:val="20"/>
          <w:szCs w:val="20"/>
        </w:rPr>
      </w:pPr>
    </w:p>
    <w:p w:rsidR="003C45FF" w:rsidRPr="001E679E" w:rsidRDefault="003C45FF" w:rsidP="00810A7B">
      <w:pPr>
        <w:spacing w:before="240"/>
        <w:rPr>
          <w:rFonts w:asciiTheme="majorHAnsi" w:hAnsiTheme="majorHAnsi"/>
          <w:sz w:val="20"/>
          <w:szCs w:val="20"/>
        </w:rPr>
      </w:pPr>
    </w:p>
    <w:p w:rsidR="003C45FF" w:rsidRPr="001E679E" w:rsidRDefault="003C45FF" w:rsidP="00810A7B">
      <w:pPr>
        <w:spacing w:before="240"/>
        <w:rPr>
          <w:rFonts w:asciiTheme="majorHAnsi" w:hAnsiTheme="majorHAnsi"/>
          <w:sz w:val="20"/>
          <w:szCs w:val="20"/>
        </w:rPr>
      </w:pPr>
    </w:p>
    <w:p w:rsidR="000A3588" w:rsidRPr="001E679E" w:rsidRDefault="000A3588" w:rsidP="00D24B6D">
      <w:pPr>
        <w:spacing w:before="240"/>
        <w:rPr>
          <w:rFonts w:asciiTheme="majorHAnsi" w:hAnsiTheme="majorHAnsi"/>
          <w:sz w:val="20"/>
          <w:szCs w:val="20"/>
        </w:rPr>
      </w:pPr>
    </w:p>
    <w:p w:rsidR="00677DB4" w:rsidRPr="001E679E" w:rsidRDefault="00677DB4" w:rsidP="00677DB4">
      <w:pPr>
        <w:spacing w:before="240"/>
        <w:rPr>
          <w:rFonts w:asciiTheme="majorHAnsi" w:hAnsiTheme="majorHAnsi"/>
          <w:b/>
          <w:sz w:val="20"/>
          <w:szCs w:val="20"/>
        </w:rPr>
      </w:pPr>
      <w:r w:rsidRPr="001E679E">
        <w:rPr>
          <w:rFonts w:asciiTheme="majorHAnsi" w:hAnsiTheme="majorHAnsi"/>
          <w:b/>
          <w:sz w:val="20"/>
          <w:szCs w:val="20"/>
        </w:rPr>
        <w:t xml:space="preserve">*All </w:t>
      </w:r>
      <w:r w:rsidR="004F7A3D" w:rsidRPr="001E679E">
        <w:rPr>
          <w:rFonts w:asciiTheme="majorHAnsi" w:hAnsiTheme="majorHAnsi"/>
          <w:b/>
          <w:sz w:val="20"/>
          <w:szCs w:val="20"/>
        </w:rPr>
        <w:t xml:space="preserve">communication and </w:t>
      </w:r>
      <w:r w:rsidRPr="001E679E">
        <w:rPr>
          <w:rFonts w:asciiTheme="majorHAnsi" w:hAnsiTheme="majorHAnsi"/>
          <w:b/>
          <w:sz w:val="20"/>
          <w:szCs w:val="20"/>
        </w:rPr>
        <w:t xml:space="preserve">forms </w:t>
      </w:r>
      <w:r w:rsidR="004F7A3D" w:rsidRPr="001E679E">
        <w:rPr>
          <w:rFonts w:asciiTheme="majorHAnsi" w:hAnsiTheme="majorHAnsi"/>
          <w:b/>
          <w:sz w:val="20"/>
          <w:szCs w:val="20"/>
        </w:rPr>
        <w:t xml:space="preserve">are to </w:t>
      </w:r>
      <w:r w:rsidRPr="001E679E">
        <w:rPr>
          <w:rFonts w:asciiTheme="majorHAnsi" w:hAnsiTheme="majorHAnsi"/>
          <w:b/>
          <w:sz w:val="20"/>
          <w:szCs w:val="20"/>
        </w:rPr>
        <w:t>be submitted through the applicant’s supervisor</w:t>
      </w:r>
      <w:r w:rsidR="004F7A3D" w:rsidRPr="001E679E">
        <w:rPr>
          <w:rFonts w:asciiTheme="majorHAnsi" w:hAnsiTheme="majorHAnsi"/>
          <w:b/>
          <w:sz w:val="20"/>
          <w:szCs w:val="20"/>
        </w:rPr>
        <w:t xml:space="preserve"> or person within the </w:t>
      </w:r>
      <w:r w:rsidR="00F4267B">
        <w:rPr>
          <w:rFonts w:asciiTheme="majorHAnsi" w:hAnsiTheme="majorHAnsi"/>
          <w:b/>
          <w:sz w:val="20"/>
          <w:szCs w:val="20"/>
        </w:rPr>
        <w:t>applicant</w:t>
      </w:r>
      <w:r w:rsidR="004F7A3D" w:rsidRPr="001E679E">
        <w:rPr>
          <w:rFonts w:asciiTheme="majorHAnsi" w:hAnsiTheme="majorHAnsi"/>
          <w:b/>
          <w:sz w:val="20"/>
          <w:szCs w:val="20"/>
        </w:rPr>
        <w:t>’s chain-of-command</w:t>
      </w:r>
      <w:bookmarkStart w:id="0" w:name="_GoBack"/>
      <w:bookmarkEnd w:id="0"/>
    </w:p>
    <w:p w:rsidR="000A3588" w:rsidRPr="001E679E" w:rsidRDefault="000A3588" w:rsidP="000A3588">
      <w:pPr>
        <w:rPr>
          <w:rFonts w:asciiTheme="majorHAnsi" w:hAnsiTheme="majorHAnsi"/>
          <w:b/>
          <w:sz w:val="20"/>
          <w:szCs w:val="20"/>
          <w:u w:val="single"/>
        </w:rPr>
      </w:pPr>
      <w:r w:rsidRPr="001E679E">
        <w:rPr>
          <w:rFonts w:asciiTheme="majorHAnsi" w:hAnsiTheme="majorHAnsi"/>
          <w:b/>
          <w:sz w:val="20"/>
          <w:szCs w:val="20"/>
          <w:u w:val="single"/>
        </w:rPr>
        <w:tab/>
      </w:r>
      <w:r w:rsidRPr="001E679E">
        <w:rPr>
          <w:rFonts w:asciiTheme="majorHAnsi" w:hAnsiTheme="majorHAnsi"/>
          <w:b/>
          <w:sz w:val="20"/>
          <w:szCs w:val="20"/>
          <w:u w:val="single"/>
        </w:rPr>
        <w:tab/>
      </w:r>
      <w:r w:rsidRPr="001E679E">
        <w:rPr>
          <w:rFonts w:asciiTheme="majorHAnsi" w:hAnsiTheme="majorHAnsi"/>
          <w:b/>
          <w:sz w:val="20"/>
          <w:szCs w:val="20"/>
          <w:u w:val="single"/>
        </w:rPr>
        <w:tab/>
        <w:t xml:space="preserve"> </w:t>
      </w:r>
      <w:r w:rsidRPr="001E679E">
        <w:rPr>
          <w:rFonts w:asciiTheme="majorHAnsi" w:hAnsiTheme="majorHAnsi"/>
          <w:b/>
          <w:sz w:val="20"/>
          <w:szCs w:val="20"/>
          <w:u w:val="single"/>
        </w:rPr>
        <w:tab/>
        <w:t xml:space="preserve">         </w:t>
      </w:r>
      <w:r w:rsidRPr="001E679E">
        <w:rPr>
          <w:rFonts w:asciiTheme="majorHAnsi" w:hAnsiTheme="majorHAnsi"/>
          <w:b/>
          <w:sz w:val="20"/>
          <w:szCs w:val="20"/>
          <w:u w:val="single"/>
        </w:rPr>
        <w:tab/>
        <w:t xml:space="preserve">      </w:t>
      </w:r>
    </w:p>
    <w:p w:rsidR="000A3588" w:rsidRPr="001E679E" w:rsidRDefault="000A3588" w:rsidP="000A3588">
      <w:pPr>
        <w:rPr>
          <w:rFonts w:asciiTheme="majorHAnsi" w:hAnsiTheme="majorHAnsi"/>
          <w:b/>
          <w:sz w:val="20"/>
          <w:szCs w:val="20"/>
          <w:u w:val="single"/>
        </w:rPr>
      </w:pPr>
      <w:r w:rsidRPr="001E679E">
        <w:rPr>
          <w:rFonts w:asciiTheme="majorHAnsi" w:hAnsiTheme="majorHAnsi"/>
          <w:b/>
          <w:sz w:val="20"/>
          <w:szCs w:val="20"/>
          <w:u w:val="single"/>
        </w:rPr>
        <w:t>For Additional Information:</w:t>
      </w:r>
    </w:p>
    <w:p w:rsidR="000A3588" w:rsidRPr="001E679E" w:rsidRDefault="00BA478E" w:rsidP="000A3588">
      <w:pPr>
        <w:rPr>
          <w:rFonts w:asciiTheme="majorHAnsi" w:hAnsiTheme="majorHAnsi"/>
          <w:b/>
          <w:sz w:val="20"/>
          <w:szCs w:val="20"/>
        </w:rPr>
      </w:pPr>
      <w:r w:rsidRPr="001E679E">
        <w:rPr>
          <w:rFonts w:asciiTheme="majorHAnsi" w:hAnsiTheme="majorHAnsi"/>
          <w:b/>
          <w:sz w:val="20"/>
          <w:szCs w:val="20"/>
        </w:rPr>
        <w:t>**The information provided was compiled from the University Human Resources website.</w:t>
      </w:r>
    </w:p>
    <w:p w:rsidR="00BA478E" w:rsidRPr="001E679E" w:rsidRDefault="00BA478E" w:rsidP="000A3588">
      <w:pPr>
        <w:rPr>
          <w:rFonts w:asciiTheme="majorHAnsi" w:hAnsiTheme="majorHAnsi"/>
          <w:b/>
          <w:sz w:val="20"/>
          <w:szCs w:val="20"/>
        </w:rPr>
      </w:pPr>
      <w:r w:rsidRPr="001E679E">
        <w:rPr>
          <w:rFonts w:asciiTheme="majorHAnsi" w:hAnsiTheme="majorHAnsi"/>
          <w:sz w:val="20"/>
          <w:szCs w:val="20"/>
          <w:highlight w:val="yellow"/>
        </w:rPr>
        <w:t xml:space="preserve">(Press Ctrl + </w:t>
      </w:r>
      <w:r w:rsidR="00EB41BA">
        <w:rPr>
          <w:rFonts w:asciiTheme="majorHAnsi" w:hAnsiTheme="majorHAnsi"/>
          <w:sz w:val="20"/>
          <w:szCs w:val="20"/>
          <w:highlight w:val="yellow"/>
        </w:rPr>
        <w:t>Left</w:t>
      </w:r>
      <w:r w:rsidR="00EB41BA" w:rsidRPr="001E679E">
        <w:rPr>
          <w:rFonts w:asciiTheme="majorHAnsi" w:hAnsiTheme="majorHAnsi"/>
          <w:sz w:val="20"/>
          <w:szCs w:val="20"/>
          <w:highlight w:val="yellow"/>
        </w:rPr>
        <w:t xml:space="preserve"> </w:t>
      </w:r>
      <w:r w:rsidRPr="001E679E">
        <w:rPr>
          <w:rFonts w:asciiTheme="majorHAnsi" w:hAnsiTheme="majorHAnsi"/>
          <w:sz w:val="20"/>
          <w:szCs w:val="20"/>
          <w:highlight w:val="yellow"/>
        </w:rPr>
        <w:t>Click on the following link) for easy access:</w:t>
      </w:r>
      <w:r w:rsidRPr="001E679E">
        <w:rPr>
          <w:rFonts w:asciiTheme="majorHAnsi" w:hAnsiTheme="majorHAnsi"/>
          <w:sz w:val="20"/>
          <w:szCs w:val="20"/>
        </w:rPr>
        <w:t xml:space="preserve">  (</w:t>
      </w:r>
      <w:hyperlink r:id="rId21" w:history="1">
        <w:r w:rsidRPr="001E679E">
          <w:rPr>
            <w:rStyle w:val="Hyperlink"/>
            <w:rFonts w:asciiTheme="majorHAnsi" w:hAnsiTheme="majorHAnsi"/>
            <w:b/>
            <w:sz w:val="20"/>
            <w:szCs w:val="20"/>
          </w:rPr>
          <w:t>http://uhr.rutgers.edu/</w:t>
        </w:r>
      </w:hyperlink>
      <w:r w:rsidRPr="001E679E">
        <w:rPr>
          <w:rFonts w:asciiTheme="majorHAnsi" w:hAnsiTheme="majorHAnsi"/>
          <w:b/>
          <w:sz w:val="20"/>
          <w:szCs w:val="20"/>
        </w:rPr>
        <w:t xml:space="preserve"> )</w:t>
      </w:r>
    </w:p>
    <w:p w:rsidR="00BA478E" w:rsidRPr="001E679E" w:rsidRDefault="00BA478E" w:rsidP="000A3588">
      <w:pPr>
        <w:rPr>
          <w:rFonts w:asciiTheme="majorHAnsi" w:hAnsiTheme="majorHAnsi"/>
          <w:b/>
          <w:sz w:val="20"/>
          <w:szCs w:val="20"/>
          <w:u w:val="single"/>
        </w:rPr>
      </w:pPr>
    </w:p>
    <w:p w:rsidR="000A3588" w:rsidRPr="001E679E" w:rsidRDefault="000A3588" w:rsidP="000A3588">
      <w:pPr>
        <w:spacing w:before="240"/>
        <w:rPr>
          <w:rFonts w:asciiTheme="majorHAnsi" w:hAnsiTheme="majorHAnsi"/>
          <w:sz w:val="20"/>
          <w:szCs w:val="20"/>
        </w:rPr>
      </w:pPr>
      <w:r w:rsidRPr="001E679E">
        <w:rPr>
          <w:rFonts w:asciiTheme="majorHAnsi" w:hAnsiTheme="majorHAnsi"/>
          <w:sz w:val="20"/>
          <w:szCs w:val="20"/>
        </w:rPr>
        <w:t xml:space="preserve">The FMLA Forms that are needed are all located here: </w:t>
      </w:r>
      <w:r w:rsidRPr="001E679E">
        <w:rPr>
          <w:rFonts w:asciiTheme="majorHAnsi" w:hAnsiTheme="majorHAnsi"/>
          <w:sz w:val="20"/>
          <w:szCs w:val="20"/>
        </w:rPr>
        <w:sym w:font="Wingdings" w:char="F0E0"/>
      </w:r>
    </w:p>
    <w:p w:rsidR="000A3588" w:rsidRPr="001E679E" w:rsidRDefault="000A3588" w:rsidP="000A3588">
      <w:pPr>
        <w:spacing w:before="240"/>
        <w:rPr>
          <w:rFonts w:asciiTheme="majorHAnsi" w:hAnsiTheme="majorHAnsi"/>
          <w:sz w:val="20"/>
          <w:szCs w:val="20"/>
        </w:rPr>
      </w:pPr>
      <w:r w:rsidRPr="001E679E">
        <w:rPr>
          <w:rFonts w:asciiTheme="majorHAnsi" w:hAnsiTheme="majorHAnsi"/>
          <w:sz w:val="20"/>
          <w:szCs w:val="20"/>
          <w:highlight w:val="yellow"/>
        </w:rPr>
        <w:t xml:space="preserve">(Press Ctrl + </w:t>
      </w:r>
      <w:r w:rsidR="00EB41BA">
        <w:rPr>
          <w:rFonts w:asciiTheme="majorHAnsi" w:hAnsiTheme="majorHAnsi"/>
          <w:sz w:val="20"/>
          <w:szCs w:val="20"/>
          <w:highlight w:val="yellow"/>
        </w:rPr>
        <w:t>Left</w:t>
      </w:r>
      <w:r w:rsidR="00EB41BA" w:rsidRPr="001E679E">
        <w:rPr>
          <w:rFonts w:asciiTheme="majorHAnsi" w:hAnsiTheme="majorHAnsi"/>
          <w:sz w:val="20"/>
          <w:szCs w:val="20"/>
          <w:highlight w:val="yellow"/>
        </w:rPr>
        <w:t xml:space="preserve"> </w:t>
      </w:r>
      <w:r w:rsidRPr="001E679E">
        <w:rPr>
          <w:rFonts w:asciiTheme="majorHAnsi" w:hAnsiTheme="majorHAnsi"/>
          <w:sz w:val="20"/>
          <w:szCs w:val="20"/>
          <w:highlight w:val="yellow"/>
        </w:rPr>
        <w:t>Click on the following link) for easy access:</w:t>
      </w:r>
      <w:r w:rsidRPr="001E679E">
        <w:rPr>
          <w:rFonts w:asciiTheme="majorHAnsi" w:hAnsiTheme="majorHAnsi"/>
          <w:sz w:val="20"/>
          <w:szCs w:val="20"/>
        </w:rPr>
        <w:t xml:space="preserve">  (</w:t>
      </w:r>
      <w:hyperlink r:id="rId22" w:history="1">
        <w:r w:rsidRPr="001E679E">
          <w:rPr>
            <w:rStyle w:val="Hyperlink"/>
            <w:rFonts w:asciiTheme="majorHAnsi" w:hAnsiTheme="majorHAnsi"/>
            <w:sz w:val="20"/>
            <w:szCs w:val="20"/>
          </w:rPr>
          <w:t>http://uhr.rutgers.edu/policies-resources/forms/family-medical-leave-forms</w:t>
        </w:r>
      </w:hyperlink>
      <w:r w:rsidRPr="001E679E">
        <w:rPr>
          <w:rFonts w:asciiTheme="majorHAnsi" w:hAnsiTheme="majorHAnsi"/>
          <w:sz w:val="20"/>
          <w:szCs w:val="20"/>
        </w:rPr>
        <w:t xml:space="preserve"> )</w:t>
      </w:r>
    </w:p>
    <w:p w:rsidR="000A3588" w:rsidRPr="001E679E" w:rsidRDefault="000A3588" w:rsidP="000A3588">
      <w:pPr>
        <w:spacing w:before="240"/>
        <w:rPr>
          <w:rFonts w:asciiTheme="majorHAnsi" w:hAnsiTheme="majorHAnsi"/>
          <w:sz w:val="20"/>
          <w:szCs w:val="20"/>
        </w:rPr>
      </w:pPr>
    </w:p>
    <w:p w:rsidR="000A3588" w:rsidRPr="001E679E" w:rsidRDefault="000A3588" w:rsidP="00D24B6D">
      <w:pPr>
        <w:spacing w:before="240"/>
        <w:rPr>
          <w:rFonts w:asciiTheme="majorHAnsi" w:hAnsiTheme="majorHAnsi"/>
          <w:sz w:val="20"/>
          <w:szCs w:val="20"/>
        </w:rPr>
      </w:pPr>
      <w:r w:rsidRPr="001E679E">
        <w:rPr>
          <w:rFonts w:asciiTheme="majorHAnsi" w:hAnsiTheme="majorHAnsi"/>
          <w:sz w:val="20"/>
          <w:szCs w:val="20"/>
        </w:rPr>
        <w:t xml:space="preserve">The Rutgers University Policy regarding the Family Leave Act is here </w:t>
      </w:r>
      <w:r w:rsidRPr="001E679E">
        <w:rPr>
          <w:rFonts w:asciiTheme="majorHAnsi" w:hAnsiTheme="majorHAnsi"/>
          <w:sz w:val="20"/>
          <w:szCs w:val="20"/>
        </w:rPr>
        <w:sym w:font="Wingdings" w:char="F0E0"/>
      </w:r>
      <w:r w:rsidRPr="001E679E">
        <w:rPr>
          <w:rFonts w:asciiTheme="majorHAnsi" w:hAnsiTheme="majorHAnsi"/>
          <w:sz w:val="20"/>
          <w:szCs w:val="20"/>
        </w:rPr>
        <w:t xml:space="preserve"> (</w:t>
      </w:r>
      <w:hyperlink r:id="rId23" w:history="1">
        <w:r w:rsidRPr="001E679E">
          <w:rPr>
            <w:rStyle w:val="Hyperlink"/>
            <w:rFonts w:asciiTheme="majorHAnsi" w:hAnsiTheme="majorHAnsi"/>
            <w:sz w:val="20"/>
            <w:szCs w:val="20"/>
          </w:rPr>
          <w:t>http://policies.rutgers.edu/6038-currentpdf</w:t>
        </w:r>
      </w:hyperlink>
      <w:r w:rsidRPr="001E679E">
        <w:rPr>
          <w:rFonts w:asciiTheme="majorHAnsi" w:hAnsiTheme="majorHAnsi"/>
          <w:sz w:val="20"/>
          <w:szCs w:val="20"/>
        </w:rPr>
        <w:t xml:space="preserve"> )</w:t>
      </w:r>
    </w:p>
    <w:sectPr w:rsidR="000A3588" w:rsidRPr="001E679E" w:rsidSect="008D002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88B" w:rsidRDefault="0042788B" w:rsidP="008614C1">
      <w:pPr>
        <w:spacing w:after="0"/>
      </w:pPr>
      <w:r>
        <w:separator/>
      </w:r>
    </w:p>
  </w:endnote>
  <w:endnote w:type="continuationSeparator" w:id="0">
    <w:p w:rsidR="0042788B" w:rsidRDefault="0042788B" w:rsidP="008614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88B" w:rsidRDefault="0042788B" w:rsidP="008614C1">
      <w:pPr>
        <w:spacing w:after="0"/>
      </w:pPr>
      <w:r>
        <w:separator/>
      </w:r>
    </w:p>
  </w:footnote>
  <w:footnote w:type="continuationSeparator" w:id="0">
    <w:p w:rsidR="0042788B" w:rsidRDefault="0042788B" w:rsidP="008614C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00FD"/>
    <w:multiLevelType w:val="hybridMultilevel"/>
    <w:tmpl w:val="45A4F5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16E61BEF"/>
    <w:multiLevelType w:val="hybridMultilevel"/>
    <w:tmpl w:val="DD86E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C7906"/>
    <w:multiLevelType w:val="hybridMultilevel"/>
    <w:tmpl w:val="F594B746"/>
    <w:lvl w:ilvl="0" w:tplc="98D6ED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DA04DC"/>
    <w:multiLevelType w:val="hybridMultilevel"/>
    <w:tmpl w:val="65DE7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45924"/>
    <w:multiLevelType w:val="hybridMultilevel"/>
    <w:tmpl w:val="00D41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87637F"/>
    <w:multiLevelType w:val="hybridMultilevel"/>
    <w:tmpl w:val="65DE7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D01095"/>
    <w:rsid w:val="00015874"/>
    <w:rsid w:val="00015CDB"/>
    <w:rsid w:val="00061703"/>
    <w:rsid w:val="00063B9E"/>
    <w:rsid w:val="00065E4E"/>
    <w:rsid w:val="000A3588"/>
    <w:rsid w:val="000A75DA"/>
    <w:rsid w:val="000B2BB4"/>
    <w:rsid w:val="000D1E03"/>
    <w:rsid w:val="000D6287"/>
    <w:rsid w:val="000D661F"/>
    <w:rsid w:val="0013349B"/>
    <w:rsid w:val="00134DD8"/>
    <w:rsid w:val="0018233F"/>
    <w:rsid w:val="00195A58"/>
    <w:rsid w:val="0019766F"/>
    <w:rsid w:val="001E289E"/>
    <w:rsid w:val="001E679E"/>
    <w:rsid w:val="0022164E"/>
    <w:rsid w:val="002335FB"/>
    <w:rsid w:val="002340B6"/>
    <w:rsid w:val="0026327B"/>
    <w:rsid w:val="00286C02"/>
    <w:rsid w:val="002956FF"/>
    <w:rsid w:val="002E7B54"/>
    <w:rsid w:val="00301C6D"/>
    <w:rsid w:val="0036696B"/>
    <w:rsid w:val="00395F87"/>
    <w:rsid w:val="003C45FF"/>
    <w:rsid w:val="003D3441"/>
    <w:rsid w:val="003E1159"/>
    <w:rsid w:val="00402273"/>
    <w:rsid w:val="0042788B"/>
    <w:rsid w:val="004538BE"/>
    <w:rsid w:val="00463C14"/>
    <w:rsid w:val="00463D95"/>
    <w:rsid w:val="004675A8"/>
    <w:rsid w:val="004A3C69"/>
    <w:rsid w:val="004A56CC"/>
    <w:rsid w:val="004A64FE"/>
    <w:rsid w:val="004B227F"/>
    <w:rsid w:val="004C634A"/>
    <w:rsid w:val="004C7AD7"/>
    <w:rsid w:val="004F0BBF"/>
    <w:rsid w:val="004F7A3D"/>
    <w:rsid w:val="00507426"/>
    <w:rsid w:val="005107EA"/>
    <w:rsid w:val="00542212"/>
    <w:rsid w:val="0059639E"/>
    <w:rsid w:val="005A2350"/>
    <w:rsid w:val="00612D45"/>
    <w:rsid w:val="00622790"/>
    <w:rsid w:val="006374FF"/>
    <w:rsid w:val="00642632"/>
    <w:rsid w:val="00647D09"/>
    <w:rsid w:val="00671355"/>
    <w:rsid w:val="00677DB4"/>
    <w:rsid w:val="006B3B7F"/>
    <w:rsid w:val="006B7607"/>
    <w:rsid w:val="006C121E"/>
    <w:rsid w:val="006F5656"/>
    <w:rsid w:val="00705087"/>
    <w:rsid w:val="00716196"/>
    <w:rsid w:val="00757BC5"/>
    <w:rsid w:val="00764E5D"/>
    <w:rsid w:val="00774DFE"/>
    <w:rsid w:val="007C4817"/>
    <w:rsid w:val="007F7B71"/>
    <w:rsid w:val="007F7FBF"/>
    <w:rsid w:val="00810A7B"/>
    <w:rsid w:val="0081622F"/>
    <w:rsid w:val="00840774"/>
    <w:rsid w:val="00853280"/>
    <w:rsid w:val="008535CE"/>
    <w:rsid w:val="008606B4"/>
    <w:rsid w:val="008614C1"/>
    <w:rsid w:val="008C7D32"/>
    <w:rsid w:val="008D0020"/>
    <w:rsid w:val="008D3F34"/>
    <w:rsid w:val="008E1E32"/>
    <w:rsid w:val="00997A93"/>
    <w:rsid w:val="00A31D8C"/>
    <w:rsid w:val="00A84627"/>
    <w:rsid w:val="00A921C1"/>
    <w:rsid w:val="00A95324"/>
    <w:rsid w:val="00AA4786"/>
    <w:rsid w:val="00AE603D"/>
    <w:rsid w:val="00AF3EC1"/>
    <w:rsid w:val="00B41AF3"/>
    <w:rsid w:val="00B52377"/>
    <w:rsid w:val="00B91093"/>
    <w:rsid w:val="00BA478E"/>
    <w:rsid w:val="00BB4A72"/>
    <w:rsid w:val="00C27844"/>
    <w:rsid w:val="00C34190"/>
    <w:rsid w:val="00C945D3"/>
    <w:rsid w:val="00CA2D27"/>
    <w:rsid w:val="00CD44C3"/>
    <w:rsid w:val="00CE4D02"/>
    <w:rsid w:val="00D00E6F"/>
    <w:rsid w:val="00D01095"/>
    <w:rsid w:val="00D24B6D"/>
    <w:rsid w:val="00D54E51"/>
    <w:rsid w:val="00DA0A47"/>
    <w:rsid w:val="00DC5DB9"/>
    <w:rsid w:val="00DE2806"/>
    <w:rsid w:val="00E10136"/>
    <w:rsid w:val="00E76CD6"/>
    <w:rsid w:val="00E80722"/>
    <w:rsid w:val="00E90843"/>
    <w:rsid w:val="00EB41BA"/>
    <w:rsid w:val="00F4267B"/>
    <w:rsid w:val="00F52026"/>
    <w:rsid w:val="00FB0A91"/>
    <w:rsid w:val="00FF6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C5"/>
    <w:pPr>
      <w:spacing w:line="240" w:lineRule="auto"/>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5CDB"/>
    <w:pPr>
      <w:spacing w:after="0" w:line="240" w:lineRule="auto"/>
      <w:contextualSpacing/>
    </w:pPr>
    <w:rPr>
      <w:sz w:val="24"/>
    </w:rPr>
  </w:style>
  <w:style w:type="character" w:styleId="Hyperlink">
    <w:name w:val="Hyperlink"/>
    <w:basedOn w:val="DefaultParagraphFont"/>
    <w:uiPriority w:val="99"/>
    <w:unhideWhenUsed/>
    <w:rsid w:val="00774DFE"/>
    <w:rPr>
      <w:color w:val="0000FF" w:themeColor="hyperlink"/>
      <w:u w:val="single"/>
    </w:rPr>
  </w:style>
  <w:style w:type="character" w:styleId="FollowedHyperlink">
    <w:name w:val="FollowedHyperlink"/>
    <w:basedOn w:val="DefaultParagraphFont"/>
    <w:uiPriority w:val="99"/>
    <w:semiHidden/>
    <w:unhideWhenUsed/>
    <w:rsid w:val="00774DFE"/>
    <w:rPr>
      <w:color w:val="800080" w:themeColor="followedHyperlink"/>
      <w:u w:val="single"/>
    </w:rPr>
  </w:style>
  <w:style w:type="paragraph" w:styleId="ListParagraph">
    <w:name w:val="List Paragraph"/>
    <w:basedOn w:val="Normal"/>
    <w:uiPriority w:val="34"/>
    <w:qFormat/>
    <w:rsid w:val="00D00E6F"/>
    <w:pPr>
      <w:ind w:left="720"/>
    </w:pPr>
  </w:style>
  <w:style w:type="character" w:customStyle="1" w:styleId="apple-converted-space">
    <w:name w:val="apple-converted-space"/>
    <w:basedOn w:val="DefaultParagraphFont"/>
    <w:rsid w:val="00A84627"/>
  </w:style>
  <w:style w:type="paragraph" w:styleId="BalloonText">
    <w:name w:val="Balloon Text"/>
    <w:basedOn w:val="Normal"/>
    <w:link w:val="BalloonTextChar"/>
    <w:uiPriority w:val="99"/>
    <w:semiHidden/>
    <w:unhideWhenUsed/>
    <w:rsid w:val="006713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355"/>
    <w:rPr>
      <w:rFonts w:ascii="Tahoma" w:hAnsi="Tahoma" w:cs="Tahoma"/>
      <w:sz w:val="16"/>
      <w:szCs w:val="16"/>
    </w:rPr>
  </w:style>
  <w:style w:type="character" w:customStyle="1" w:styleId="NoSpacingChar">
    <w:name w:val="No Spacing Char"/>
    <w:basedOn w:val="DefaultParagraphFont"/>
    <w:link w:val="NoSpacing"/>
    <w:uiPriority w:val="1"/>
    <w:rsid w:val="008D0020"/>
    <w:rPr>
      <w:sz w:val="24"/>
    </w:rPr>
  </w:style>
  <w:style w:type="paragraph" w:styleId="Header">
    <w:name w:val="header"/>
    <w:basedOn w:val="Normal"/>
    <w:link w:val="HeaderChar"/>
    <w:uiPriority w:val="99"/>
    <w:semiHidden/>
    <w:unhideWhenUsed/>
    <w:rsid w:val="008614C1"/>
    <w:pPr>
      <w:tabs>
        <w:tab w:val="center" w:pos="4680"/>
        <w:tab w:val="right" w:pos="9360"/>
      </w:tabs>
      <w:spacing w:after="0"/>
    </w:pPr>
  </w:style>
  <w:style w:type="character" w:customStyle="1" w:styleId="HeaderChar">
    <w:name w:val="Header Char"/>
    <w:basedOn w:val="DefaultParagraphFont"/>
    <w:link w:val="Header"/>
    <w:uiPriority w:val="99"/>
    <w:semiHidden/>
    <w:rsid w:val="008614C1"/>
    <w:rPr>
      <w:sz w:val="24"/>
    </w:rPr>
  </w:style>
  <w:style w:type="paragraph" w:styleId="Footer">
    <w:name w:val="footer"/>
    <w:basedOn w:val="Normal"/>
    <w:link w:val="FooterChar"/>
    <w:uiPriority w:val="99"/>
    <w:semiHidden/>
    <w:unhideWhenUsed/>
    <w:rsid w:val="008614C1"/>
    <w:pPr>
      <w:tabs>
        <w:tab w:val="center" w:pos="4680"/>
        <w:tab w:val="right" w:pos="9360"/>
      </w:tabs>
      <w:spacing w:after="0"/>
    </w:pPr>
  </w:style>
  <w:style w:type="character" w:customStyle="1" w:styleId="FooterChar">
    <w:name w:val="Footer Char"/>
    <w:basedOn w:val="DefaultParagraphFont"/>
    <w:link w:val="Footer"/>
    <w:uiPriority w:val="99"/>
    <w:semiHidden/>
    <w:rsid w:val="008614C1"/>
    <w:rPr>
      <w:sz w:val="24"/>
    </w:rPr>
  </w:style>
  <w:style w:type="paragraph" w:styleId="Revision">
    <w:name w:val="Revision"/>
    <w:hidden/>
    <w:uiPriority w:val="99"/>
    <w:semiHidden/>
    <w:rsid w:val="0018233F"/>
    <w:p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2949623">
      <w:bodyDiv w:val="1"/>
      <w:marLeft w:val="0"/>
      <w:marRight w:val="0"/>
      <w:marTop w:val="0"/>
      <w:marBottom w:val="0"/>
      <w:divBdr>
        <w:top w:val="none" w:sz="0" w:space="0" w:color="auto"/>
        <w:left w:val="none" w:sz="0" w:space="0" w:color="auto"/>
        <w:bottom w:val="none" w:sz="0" w:space="0" w:color="auto"/>
        <w:right w:val="none" w:sz="0" w:space="0" w:color="auto"/>
      </w:divBdr>
    </w:div>
    <w:div w:id="173149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http://uhr.rutgers.edu/"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uhr.rutgers.edu//sites/default/files/form_applications/FMLAFormNoticeEligibility.pdf"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uhr.rutgers.edu//sites/default/files/form_applications/FMLADesignationNotice_4.pdf"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hr.rutgers.edu/sites/default/files/userfiles/FamilyLeaveInsurance.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policies.rutgers.edu/6038-currentpdf" TargetMode="External"/><Relationship Id="rId10" Type="http://schemas.openxmlformats.org/officeDocument/2006/relationships/hyperlink" Target="http://uhr.rutgers.edu/sites/default/files/userfiles/NJFLA%20Poster%209-12.pdf" TargetMode="External"/><Relationship Id="rId19" Type="http://schemas.openxmlformats.org/officeDocument/2006/relationships/hyperlink" Target="http://uhr.rutgers.edu//sites/default/files/form_applications/FamilyLeaveInsuranceClaimForm.pdf" TargetMode="External"/><Relationship Id="rId4" Type="http://schemas.openxmlformats.org/officeDocument/2006/relationships/styles" Target="styles.xml"/><Relationship Id="rId9" Type="http://schemas.openxmlformats.org/officeDocument/2006/relationships/hyperlink" Target="http://uhr.rutgers.edu/sites/default/files/form_applications/FMLA%20Poster.pdf" TargetMode="External"/><Relationship Id="rId14" Type="http://schemas.openxmlformats.org/officeDocument/2006/relationships/hyperlink" Target="http://uhr.rutgers.edu//sites/default/files/form_applications/FMLACertificationEmployeeSeriousHealthCondition_0.pdf" TargetMode="External"/><Relationship Id="rId22" Type="http://schemas.openxmlformats.org/officeDocument/2006/relationships/hyperlink" Target="http://uhr.rutgers.edu/policies-resources/forms/family-medical-leav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EFCD4-D6EB-4C2C-A8FB-BD05FF618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4962</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Family Medical Leave Act Guide</vt:lpstr>
    </vt:vector>
  </TitlesOfParts>
  <Company>Rutgers University</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Medical Leave Act Guide</dc:title>
  <dc:subject>Step by step instructions to successfully complete FMLA                the process</dc:subject>
  <dc:creator>Azariah Ali and Serena Claiborne</dc:creator>
  <cp:lastModifiedBy>aazariah</cp:lastModifiedBy>
  <cp:revision>13</cp:revision>
  <cp:lastPrinted>2014-10-09T18:48:00Z</cp:lastPrinted>
  <dcterms:created xsi:type="dcterms:W3CDTF">2014-09-08T13:13:00Z</dcterms:created>
  <dcterms:modified xsi:type="dcterms:W3CDTF">2014-10-22T13:58:00Z</dcterms:modified>
</cp:coreProperties>
</file>